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DB" w:rsidRPr="00B17BDB" w:rsidRDefault="00FD6805" w:rsidP="00B17BDB">
      <w:pPr>
        <w:spacing w:after="0" w:line="48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INFORMATION AVAILABLE</w:t>
      </w:r>
      <w:r w:rsidR="00CD0179" w:rsidRPr="00B17BDB">
        <w:rPr>
          <w:rFonts w:ascii="Times New Roman" w:hAnsi="Times New Roman" w:cs="Times New Roman"/>
          <w:b/>
          <w:sz w:val="26"/>
          <w:szCs w:val="26"/>
        </w:rPr>
        <w:t xml:space="preserve"> TO PATIENTS DIAGNOSED WITH DEMENTIA;</w:t>
      </w:r>
    </w:p>
    <w:p w:rsidR="00B413F1" w:rsidRPr="00B17BDB" w:rsidRDefault="00CD0179" w:rsidP="00B17BDB">
      <w:pPr>
        <w:spacing w:after="0" w:line="480" w:lineRule="auto"/>
        <w:jc w:val="center"/>
        <w:rPr>
          <w:rFonts w:ascii="Times New Roman" w:hAnsi="Times New Roman" w:cs="Times New Roman"/>
          <w:b/>
          <w:sz w:val="26"/>
          <w:szCs w:val="26"/>
        </w:rPr>
      </w:pPr>
      <w:r w:rsidRPr="00B17BDB">
        <w:rPr>
          <w:rFonts w:ascii="Times New Roman" w:hAnsi="Times New Roman" w:cs="Times New Roman"/>
          <w:b/>
          <w:sz w:val="26"/>
          <w:szCs w:val="26"/>
        </w:rPr>
        <w:t>INTERVIEWS WITH CAREGIVERS AND THEIR EXPERIENCES</w:t>
      </w:r>
    </w:p>
    <w:p w:rsidR="00CD0179" w:rsidRDefault="00CD0179" w:rsidP="00CD0179">
      <w:pPr>
        <w:spacing w:after="0" w:line="480" w:lineRule="auto"/>
        <w:jc w:val="center"/>
        <w:rPr>
          <w:rFonts w:ascii="Times New Roman" w:hAnsi="Times New Roman" w:cs="Times New Roman"/>
          <w:b/>
          <w:sz w:val="24"/>
          <w:szCs w:val="24"/>
        </w:rPr>
      </w:pPr>
    </w:p>
    <w:p w:rsidR="00CD0179" w:rsidRDefault="00CD0179" w:rsidP="00406C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Honors Thesis</w:t>
      </w:r>
    </w:p>
    <w:p w:rsidR="00406C66" w:rsidRDefault="00406C66" w:rsidP="00406C66">
      <w:pPr>
        <w:spacing w:line="480" w:lineRule="auto"/>
        <w:jc w:val="center"/>
        <w:rPr>
          <w:rFonts w:ascii="Times New Roman" w:hAnsi="Times New Roman" w:cs="Times New Roman"/>
          <w:b/>
          <w:sz w:val="24"/>
          <w:szCs w:val="24"/>
        </w:rPr>
      </w:pPr>
    </w:p>
    <w:p w:rsidR="00CD0179" w:rsidRDefault="00CD0179" w:rsidP="00406C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Presented in Partial Fulfillment of the Requirements</w:t>
      </w:r>
    </w:p>
    <w:p w:rsidR="00CD0179" w:rsidRDefault="00CD0179" w:rsidP="00406C66">
      <w:pPr>
        <w:spacing w:after="0" w:line="240" w:lineRule="auto"/>
        <w:jc w:val="center"/>
        <w:rPr>
          <w:rFonts w:ascii="Times New Roman" w:hAnsi="Times New Roman" w:cs="Times New Roman"/>
          <w:b/>
          <w:sz w:val="24"/>
          <w:szCs w:val="24"/>
        </w:rPr>
      </w:pPr>
    </w:p>
    <w:p w:rsidR="00CD0179" w:rsidRDefault="00CD0179" w:rsidP="00406C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Degree of Bachelor of Science in Nursing</w:t>
      </w:r>
    </w:p>
    <w:p w:rsidR="00CD0179" w:rsidRDefault="00CD0179" w:rsidP="00CD0179">
      <w:pPr>
        <w:spacing w:line="240" w:lineRule="auto"/>
        <w:jc w:val="center"/>
        <w:rPr>
          <w:rFonts w:ascii="Times New Roman" w:hAnsi="Times New Roman" w:cs="Times New Roman"/>
          <w:sz w:val="24"/>
          <w:szCs w:val="24"/>
        </w:rPr>
      </w:pPr>
      <w:r w:rsidRPr="00CD0179">
        <w:rPr>
          <w:rFonts w:ascii="Times New Roman" w:hAnsi="Times New Roman" w:cs="Times New Roman"/>
          <w:sz w:val="24"/>
          <w:szCs w:val="24"/>
        </w:rPr>
        <w:t xml:space="preserve">In the College of Health and Human Services </w:t>
      </w:r>
    </w:p>
    <w:p w:rsidR="00CD0179" w:rsidRDefault="00CD0179" w:rsidP="00CD0179">
      <w:pPr>
        <w:spacing w:line="240" w:lineRule="auto"/>
        <w:jc w:val="center"/>
        <w:rPr>
          <w:rFonts w:ascii="Times New Roman" w:hAnsi="Times New Roman" w:cs="Times New Roman"/>
          <w:sz w:val="24"/>
          <w:szCs w:val="24"/>
        </w:rPr>
      </w:pPr>
      <w:proofErr w:type="gramStart"/>
      <w:r w:rsidRPr="00CD0179">
        <w:rPr>
          <w:rFonts w:ascii="Times New Roman" w:hAnsi="Times New Roman" w:cs="Times New Roman"/>
          <w:sz w:val="24"/>
          <w:szCs w:val="24"/>
        </w:rPr>
        <w:t>at</w:t>
      </w:r>
      <w:proofErr w:type="gramEnd"/>
      <w:r w:rsidRPr="00CD0179">
        <w:rPr>
          <w:rFonts w:ascii="Times New Roman" w:hAnsi="Times New Roman" w:cs="Times New Roman"/>
          <w:sz w:val="24"/>
          <w:szCs w:val="24"/>
        </w:rPr>
        <w:t xml:space="preserve"> Salem State University</w:t>
      </w:r>
    </w:p>
    <w:p w:rsidR="00CD0179" w:rsidRPr="00CD0179" w:rsidRDefault="00CD0179" w:rsidP="00CD0179">
      <w:pPr>
        <w:spacing w:line="240" w:lineRule="auto"/>
        <w:jc w:val="center"/>
        <w:rPr>
          <w:rFonts w:ascii="Times New Roman" w:hAnsi="Times New Roman" w:cs="Times New Roman"/>
          <w:sz w:val="24"/>
          <w:szCs w:val="24"/>
        </w:rPr>
      </w:pPr>
    </w:p>
    <w:p w:rsidR="00CD0179" w:rsidRPr="00CD0179" w:rsidRDefault="00CD0179" w:rsidP="00CD0179">
      <w:pPr>
        <w:spacing w:line="480" w:lineRule="auto"/>
        <w:jc w:val="center"/>
        <w:rPr>
          <w:rFonts w:ascii="Times New Roman" w:hAnsi="Times New Roman" w:cs="Times New Roman"/>
          <w:sz w:val="24"/>
          <w:szCs w:val="24"/>
        </w:rPr>
      </w:pPr>
      <w:r w:rsidRPr="00CD0179">
        <w:rPr>
          <w:rFonts w:ascii="Times New Roman" w:hAnsi="Times New Roman" w:cs="Times New Roman"/>
          <w:sz w:val="24"/>
          <w:szCs w:val="24"/>
        </w:rPr>
        <w:t xml:space="preserve">By </w:t>
      </w:r>
    </w:p>
    <w:p w:rsidR="00CD0179" w:rsidRPr="00CD0179" w:rsidRDefault="00CD0179" w:rsidP="00CD0179">
      <w:pPr>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Pr="00CD0179">
        <w:rPr>
          <w:rFonts w:ascii="Times New Roman" w:hAnsi="Times New Roman" w:cs="Times New Roman"/>
          <w:sz w:val="24"/>
          <w:szCs w:val="24"/>
        </w:rPr>
        <w:t xml:space="preserve">Leigh </w:t>
      </w:r>
      <w:r w:rsidR="00FD6805">
        <w:rPr>
          <w:rFonts w:ascii="Times New Roman" w:hAnsi="Times New Roman" w:cs="Times New Roman"/>
          <w:sz w:val="24"/>
          <w:szCs w:val="24"/>
        </w:rPr>
        <w:t xml:space="preserve">M. </w:t>
      </w:r>
      <w:r w:rsidRPr="00CD0179">
        <w:rPr>
          <w:rFonts w:ascii="Times New Roman" w:hAnsi="Times New Roman" w:cs="Times New Roman"/>
          <w:sz w:val="24"/>
          <w:szCs w:val="24"/>
        </w:rPr>
        <w:t>Williams</w:t>
      </w:r>
    </w:p>
    <w:p w:rsidR="00CD0179" w:rsidRPr="00CD0179" w:rsidRDefault="00CD0179" w:rsidP="00CD0179">
      <w:pPr>
        <w:spacing w:after="0" w:line="240" w:lineRule="auto"/>
        <w:jc w:val="center"/>
        <w:rPr>
          <w:rFonts w:ascii="Times New Roman" w:hAnsi="Times New Roman" w:cs="Times New Roman"/>
          <w:sz w:val="24"/>
          <w:szCs w:val="24"/>
        </w:rPr>
      </w:pPr>
      <w:r w:rsidRPr="00CD0179">
        <w:rPr>
          <w:rFonts w:ascii="Times New Roman" w:hAnsi="Times New Roman" w:cs="Times New Roman"/>
          <w:sz w:val="24"/>
          <w:szCs w:val="24"/>
        </w:rPr>
        <w:t xml:space="preserve">Hannah </w:t>
      </w:r>
      <w:r w:rsidR="00FD6805">
        <w:rPr>
          <w:rFonts w:ascii="Times New Roman" w:hAnsi="Times New Roman" w:cs="Times New Roman"/>
          <w:sz w:val="24"/>
          <w:szCs w:val="24"/>
        </w:rPr>
        <w:t xml:space="preserve">E. </w:t>
      </w:r>
      <w:r w:rsidRPr="00CD0179">
        <w:rPr>
          <w:rFonts w:ascii="Times New Roman" w:hAnsi="Times New Roman" w:cs="Times New Roman"/>
          <w:sz w:val="24"/>
          <w:szCs w:val="24"/>
        </w:rPr>
        <w:t xml:space="preserve">Fraley </w:t>
      </w:r>
      <w:r w:rsidR="00FD6805">
        <w:rPr>
          <w:rFonts w:ascii="Times New Roman" w:hAnsi="Times New Roman" w:cs="Times New Roman"/>
          <w:sz w:val="24"/>
          <w:szCs w:val="24"/>
        </w:rPr>
        <w:t>RN MSN</w:t>
      </w:r>
    </w:p>
    <w:p w:rsidR="00CD0179" w:rsidRPr="00CD0179" w:rsidRDefault="00CD0179" w:rsidP="00CD0179">
      <w:pPr>
        <w:spacing w:after="0" w:line="240" w:lineRule="auto"/>
        <w:jc w:val="center"/>
        <w:rPr>
          <w:rFonts w:ascii="Times New Roman" w:hAnsi="Times New Roman" w:cs="Times New Roman"/>
          <w:sz w:val="24"/>
          <w:szCs w:val="24"/>
        </w:rPr>
      </w:pPr>
      <w:r w:rsidRPr="00CD0179">
        <w:rPr>
          <w:rFonts w:ascii="Times New Roman" w:hAnsi="Times New Roman" w:cs="Times New Roman"/>
          <w:sz w:val="24"/>
          <w:szCs w:val="24"/>
        </w:rPr>
        <w:t>Faculty Advisor</w:t>
      </w:r>
    </w:p>
    <w:p w:rsidR="00CD0179" w:rsidRDefault="00CD0179" w:rsidP="00CD0179">
      <w:pPr>
        <w:spacing w:after="0" w:line="240" w:lineRule="auto"/>
        <w:jc w:val="center"/>
        <w:rPr>
          <w:rFonts w:ascii="Times New Roman" w:hAnsi="Times New Roman" w:cs="Times New Roman"/>
          <w:sz w:val="24"/>
          <w:szCs w:val="24"/>
        </w:rPr>
      </w:pPr>
      <w:r w:rsidRPr="00CD0179">
        <w:rPr>
          <w:rFonts w:ascii="Times New Roman" w:hAnsi="Times New Roman" w:cs="Times New Roman"/>
          <w:sz w:val="24"/>
          <w:szCs w:val="24"/>
        </w:rPr>
        <w:t>Department of Nursing</w:t>
      </w:r>
    </w:p>
    <w:p w:rsidR="00406C66" w:rsidRDefault="00406C66" w:rsidP="00CD0179">
      <w:pPr>
        <w:spacing w:after="0" w:line="240" w:lineRule="auto"/>
        <w:jc w:val="center"/>
        <w:rPr>
          <w:rFonts w:ascii="Times New Roman" w:hAnsi="Times New Roman" w:cs="Times New Roman"/>
          <w:sz w:val="24"/>
          <w:szCs w:val="24"/>
        </w:rPr>
      </w:pPr>
    </w:p>
    <w:p w:rsidR="00406C66" w:rsidRDefault="00406C66" w:rsidP="00CD0179">
      <w:pPr>
        <w:spacing w:after="0" w:line="240" w:lineRule="auto"/>
        <w:jc w:val="center"/>
        <w:rPr>
          <w:rFonts w:ascii="Times New Roman" w:hAnsi="Times New Roman" w:cs="Times New Roman"/>
          <w:sz w:val="24"/>
          <w:szCs w:val="24"/>
        </w:rPr>
      </w:pPr>
    </w:p>
    <w:p w:rsidR="00406C66" w:rsidRPr="00CD0179" w:rsidRDefault="00406C66" w:rsidP="00CD0179">
      <w:pPr>
        <w:spacing w:after="0" w:line="240" w:lineRule="auto"/>
        <w:jc w:val="center"/>
        <w:rPr>
          <w:rFonts w:ascii="Times New Roman" w:hAnsi="Times New Roman" w:cs="Times New Roman"/>
          <w:sz w:val="24"/>
          <w:szCs w:val="24"/>
        </w:rPr>
      </w:pPr>
    </w:p>
    <w:p w:rsidR="00CD0179" w:rsidRDefault="00CD0179" w:rsidP="00CD01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406C66" w:rsidRDefault="00406C66" w:rsidP="00CD0179">
      <w:pPr>
        <w:spacing w:line="480" w:lineRule="auto"/>
        <w:jc w:val="center"/>
        <w:rPr>
          <w:rFonts w:ascii="Times New Roman" w:hAnsi="Times New Roman" w:cs="Times New Roman"/>
          <w:b/>
          <w:sz w:val="24"/>
          <w:szCs w:val="24"/>
        </w:rPr>
      </w:pPr>
    </w:p>
    <w:p w:rsidR="00CD0179" w:rsidRPr="00CD0179" w:rsidRDefault="00CD0179" w:rsidP="00CD0179">
      <w:pPr>
        <w:spacing w:after="0" w:line="240" w:lineRule="auto"/>
        <w:jc w:val="center"/>
        <w:rPr>
          <w:rFonts w:ascii="Times New Roman" w:hAnsi="Times New Roman" w:cs="Times New Roman"/>
          <w:sz w:val="24"/>
          <w:szCs w:val="24"/>
        </w:rPr>
      </w:pPr>
      <w:r w:rsidRPr="00CD0179">
        <w:rPr>
          <w:rFonts w:ascii="Times New Roman" w:hAnsi="Times New Roman" w:cs="Times New Roman"/>
          <w:sz w:val="24"/>
          <w:szCs w:val="24"/>
        </w:rPr>
        <w:t>The Honors Program</w:t>
      </w:r>
    </w:p>
    <w:p w:rsidR="00CD0179" w:rsidRPr="00CD0179" w:rsidRDefault="00CD0179" w:rsidP="00CD0179">
      <w:pPr>
        <w:spacing w:after="0" w:line="240" w:lineRule="auto"/>
        <w:jc w:val="center"/>
        <w:rPr>
          <w:rFonts w:ascii="Times New Roman" w:hAnsi="Times New Roman" w:cs="Times New Roman"/>
          <w:sz w:val="24"/>
          <w:szCs w:val="24"/>
        </w:rPr>
      </w:pPr>
      <w:r w:rsidRPr="00CD0179">
        <w:rPr>
          <w:rFonts w:ascii="Times New Roman" w:hAnsi="Times New Roman" w:cs="Times New Roman"/>
          <w:sz w:val="24"/>
          <w:szCs w:val="24"/>
        </w:rPr>
        <w:t>Salem State University</w:t>
      </w:r>
    </w:p>
    <w:p w:rsidR="00CD0179" w:rsidRDefault="00A634FB" w:rsidP="00CD01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p w:rsidR="00406C66" w:rsidRDefault="00406C66" w:rsidP="00CD0179">
      <w:pPr>
        <w:spacing w:after="0" w:line="240" w:lineRule="auto"/>
        <w:jc w:val="center"/>
        <w:rPr>
          <w:rFonts w:ascii="Times New Roman" w:hAnsi="Times New Roman" w:cs="Times New Roman"/>
          <w:sz w:val="24"/>
          <w:szCs w:val="24"/>
        </w:rPr>
      </w:pPr>
    </w:p>
    <w:p w:rsidR="00C90068" w:rsidRDefault="00C90068" w:rsidP="00812E55">
      <w:pPr>
        <w:spacing w:line="480" w:lineRule="auto"/>
        <w:rPr>
          <w:rFonts w:ascii="Times New Roman" w:hAnsi="Times New Roman" w:cs="Times New Roman"/>
          <w:sz w:val="24"/>
          <w:szCs w:val="24"/>
        </w:rPr>
      </w:pPr>
    </w:p>
    <w:p w:rsidR="00B17BDB" w:rsidRPr="00812E55" w:rsidRDefault="00B17BDB" w:rsidP="00812E55">
      <w:pPr>
        <w:spacing w:line="480" w:lineRule="auto"/>
        <w:rPr>
          <w:rFonts w:ascii="Times New Roman" w:hAnsi="Times New Roman" w:cs="Times New Roman"/>
          <w:sz w:val="24"/>
          <w:szCs w:val="24"/>
        </w:rPr>
      </w:pPr>
    </w:p>
    <w:p w:rsidR="00C90068" w:rsidRPr="00812E55" w:rsidRDefault="00C90068" w:rsidP="00812E55">
      <w:pPr>
        <w:spacing w:line="480" w:lineRule="auto"/>
        <w:jc w:val="center"/>
        <w:rPr>
          <w:rFonts w:ascii="Times New Roman" w:hAnsi="Times New Roman" w:cs="Times New Roman"/>
          <w:sz w:val="24"/>
          <w:szCs w:val="24"/>
        </w:rPr>
      </w:pPr>
      <w:r w:rsidRPr="00812E55">
        <w:rPr>
          <w:rFonts w:ascii="Times New Roman" w:hAnsi="Times New Roman" w:cs="Times New Roman"/>
          <w:sz w:val="24"/>
          <w:szCs w:val="24"/>
        </w:rPr>
        <w:lastRenderedPageBreak/>
        <w:t>Abstract</w:t>
      </w:r>
    </w:p>
    <w:p w:rsidR="00A82547" w:rsidRDefault="00A82547" w:rsidP="00A82547">
      <w:pPr>
        <w:spacing w:line="240" w:lineRule="auto"/>
        <w:rPr>
          <w:rFonts w:ascii="Times New Roman" w:hAnsi="Times New Roman" w:cs="Times New Roman"/>
          <w:sz w:val="24"/>
          <w:szCs w:val="24"/>
        </w:rPr>
      </w:pPr>
      <w:r>
        <w:rPr>
          <w:rFonts w:ascii="Times New Roman" w:hAnsi="Times New Roman" w:cs="Times New Roman"/>
          <w:sz w:val="24"/>
          <w:szCs w:val="24"/>
        </w:rPr>
        <w:t xml:space="preserve">Purpose: Dementia is a prevalent problem for older adults and their families. Early intervention and a multidisciplinary approach for treatment have been linked to better quality of life. The primary objective of this study was to discover </w:t>
      </w:r>
      <w:r w:rsidRPr="00812E55">
        <w:rPr>
          <w:rFonts w:ascii="Times New Roman" w:hAnsi="Times New Roman" w:cs="Times New Roman"/>
          <w:sz w:val="24"/>
          <w:szCs w:val="24"/>
        </w:rPr>
        <w:t>what information is availa</w:t>
      </w:r>
      <w:r>
        <w:rPr>
          <w:rFonts w:ascii="Times New Roman" w:hAnsi="Times New Roman" w:cs="Times New Roman"/>
          <w:sz w:val="24"/>
          <w:szCs w:val="24"/>
        </w:rPr>
        <w:t>ble to patients with dementia</w:t>
      </w:r>
      <w:r w:rsidRPr="00812E55">
        <w:rPr>
          <w:rFonts w:ascii="Times New Roman" w:hAnsi="Times New Roman" w:cs="Times New Roman"/>
          <w:sz w:val="24"/>
          <w:szCs w:val="24"/>
        </w:rPr>
        <w:t xml:space="preserve"> </w:t>
      </w:r>
      <w:r>
        <w:rPr>
          <w:rFonts w:ascii="Times New Roman" w:hAnsi="Times New Roman" w:cs="Times New Roman"/>
          <w:sz w:val="24"/>
          <w:szCs w:val="24"/>
        </w:rPr>
        <w:t>upon</w:t>
      </w:r>
      <w:r w:rsidRPr="00812E55">
        <w:rPr>
          <w:rFonts w:ascii="Times New Roman" w:hAnsi="Times New Roman" w:cs="Times New Roman"/>
          <w:sz w:val="24"/>
          <w:szCs w:val="24"/>
        </w:rPr>
        <w:t xml:space="preserve"> diagnosis and how beneficial</w:t>
      </w:r>
      <w:r>
        <w:rPr>
          <w:rFonts w:ascii="Times New Roman" w:hAnsi="Times New Roman" w:cs="Times New Roman"/>
          <w:sz w:val="24"/>
          <w:szCs w:val="24"/>
        </w:rPr>
        <w:t xml:space="preserve"> the information given</w:t>
      </w:r>
      <w:r w:rsidRPr="00812E55">
        <w:rPr>
          <w:rFonts w:ascii="Times New Roman" w:hAnsi="Times New Roman" w:cs="Times New Roman"/>
          <w:sz w:val="24"/>
          <w:szCs w:val="24"/>
        </w:rPr>
        <w:t xml:space="preserve"> is </w:t>
      </w:r>
      <w:r>
        <w:rPr>
          <w:rFonts w:ascii="Times New Roman" w:hAnsi="Times New Roman" w:cs="Times New Roman"/>
          <w:sz w:val="24"/>
          <w:szCs w:val="24"/>
        </w:rPr>
        <w:t xml:space="preserve">perceived by the primary caregivers. Secondary objectives included types of resources most utilized by the caregiver and how caregivers found out about such resources. </w:t>
      </w:r>
    </w:p>
    <w:p w:rsidR="00A82547" w:rsidRPr="00867BA6" w:rsidRDefault="00A82547" w:rsidP="00A82547">
      <w:pPr>
        <w:spacing w:line="240" w:lineRule="auto"/>
        <w:rPr>
          <w:rFonts w:ascii="Times New Roman" w:hAnsi="Times New Roman" w:cs="Times New Roman"/>
          <w:sz w:val="24"/>
          <w:szCs w:val="24"/>
        </w:rPr>
      </w:pPr>
      <w:r>
        <w:rPr>
          <w:rFonts w:ascii="Times New Roman" w:hAnsi="Times New Roman" w:cs="Times New Roman"/>
          <w:sz w:val="24"/>
          <w:szCs w:val="24"/>
        </w:rPr>
        <w:t xml:space="preserve">Methods: A qualitative study design was employed using snowball sampling methods and semi-structured interviews among primary caregivers (n= 5) of patients with </w:t>
      </w:r>
      <w:proofErr w:type="gramStart"/>
      <w:r>
        <w:rPr>
          <w:rFonts w:ascii="Times New Roman" w:hAnsi="Times New Roman" w:cs="Times New Roman"/>
          <w:sz w:val="24"/>
          <w:szCs w:val="24"/>
        </w:rPr>
        <w:t>Alzheimer’s Disease</w:t>
      </w:r>
      <w:proofErr w:type="gramEnd"/>
      <w:r>
        <w:rPr>
          <w:rFonts w:ascii="Times New Roman" w:hAnsi="Times New Roman" w:cs="Times New Roman"/>
          <w:sz w:val="24"/>
          <w:szCs w:val="24"/>
        </w:rPr>
        <w:t xml:space="preserve"> (n= 3), </w:t>
      </w:r>
      <w:proofErr w:type="spellStart"/>
      <w:r>
        <w:rPr>
          <w:rFonts w:ascii="Times New Roman" w:hAnsi="Times New Roman" w:cs="Times New Roman"/>
          <w:sz w:val="24"/>
          <w:szCs w:val="24"/>
        </w:rPr>
        <w:t>Lewy</w:t>
      </w:r>
      <w:proofErr w:type="spellEnd"/>
      <w:r>
        <w:rPr>
          <w:rFonts w:ascii="Times New Roman" w:hAnsi="Times New Roman" w:cs="Times New Roman"/>
          <w:sz w:val="24"/>
          <w:szCs w:val="24"/>
        </w:rPr>
        <w:t xml:space="preserve"> Body Dementia (n= 1), and Dementia Unspecified (n= 1) respectively.  </w:t>
      </w:r>
      <w:r w:rsidRPr="00293411">
        <w:rPr>
          <w:rFonts w:ascii="Times New Roman" w:hAnsi="Times New Roman" w:cs="Times New Roman"/>
          <w:sz w:val="24"/>
          <w:szCs w:val="24"/>
        </w:rPr>
        <w:t xml:space="preserve">Thematic coding methods were used to identify potential barriers to </w:t>
      </w:r>
      <w:r>
        <w:rPr>
          <w:rFonts w:ascii="Times New Roman" w:hAnsi="Times New Roman" w:cs="Times New Roman"/>
          <w:sz w:val="24"/>
          <w:szCs w:val="24"/>
        </w:rPr>
        <w:t>accessing timely information regarding disease prognosis and optimal resources.</w:t>
      </w:r>
    </w:p>
    <w:p w:rsidR="00A82547" w:rsidRDefault="00A82547" w:rsidP="00A82547">
      <w:pPr>
        <w:spacing w:line="240" w:lineRule="auto"/>
        <w:rPr>
          <w:rFonts w:ascii="Times New Roman" w:hAnsi="Times New Roman" w:cs="Times New Roman"/>
          <w:sz w:val="24"/>
          <w:szCs w:val="24"/>
        </w:rPr>
      </w:pPr>
      <w:r>
        <w:rPr>
          <w:rFonts w:ascii="Times New Roman" w:hAnsi="Times New Roman" w:cs="Times New Roman"/>
          <w:sz w:val="24"/>
          <w:szCs w:val="24"/>
        </w:rPr>
        <w:t>Results: Several themes em</w:t>
      </w:r>
      <w:r w:rsidR="008A3EE6">
        <w:rPr>
          <w:rFonts w:ascii="Times New Roman" w:hAnsi="Times New Roman" w:cs="Times New Roman"/>
          <w:sz w:val="24"/>
          <w:szCs w:val="24"/>
        </w:rPr>
        <w:t xml:space="preserve">erged from caregiver interviews. Central themes found among the caregivers include: 1.) chronic grief 2.) </w:t>
      </w:r>
      <w:proofErr w:type="gramStart"/>
      <w:r w:rsidR="008A3EE6">
        <w:rPr>
          <w:rFonts w:ascii="Times New Roman" w:hAnsi="Times New Roman" w:cs="Times New Roman"/>
          <w:sz w:val="24"/>
          <w:szCs w:val="24"/>
        </w:rPr>
        <w:t>chronic</w:t>
      </w:r>
      <w:proofErr w:type="gramEnd"/>
      <w:r w:rsidR="008A3EE6">
        <w:rPr>
          <w:rFonts w:ascii="Times New Roman" w:hAnsi="Times New Roman" w:cs="Times New Roman"/>
          <w:sz w:val="24"/>
          <w:szCs w:val="24"/>
        </w:rPr>
        <w:t xml:space="preserve"> frustrations 3.) </w:t>
      </w:r>
      <w:proofErr w:type="gramStart"/>
      <w:r w:rsidR="008A3EE6">
        <w:rPr>
          <w:rFonts w:ascii="Times New Roman" w:hAnsi="Times New Roman" w:cs="Times New Roman"/>
          <w:sz w:val="24"/>
          <w:szCs w:val="24"/>
        </w:rPr>
        <w:t>chronic</w:t>
      </w:r>
      <w:proofErr w:type="gramEnd"/>
      <w:r w:rsidR="008A3EE6">
        <w:rPr>
          <w:rFonts w:ascii="Times New Roman" w:hAnsi="Times New Roman" w:cs="Times New Roman"/>
          <w:sz w:val="24"/>
          <w:szCs w:val="24"/>
        </w:rPr>
        <w:t xml:space="preserve"> guilt 4.) </w:t>
      </w:r>
      <w:proofErr w:type="gramStart"/>
      <w:r w:rsidR="008A3EE6">
        <w:rPr>
          <w:rFonts w:ascii="Times New Roman" w:hAnsi="Times New Roman" w:cs="Times New Roman"/>
          <w:sz w:val="24"/>
          <w:szCs w:val="24"/>
        </w:rPr>
        <w:t>total</w:t>
      </w:r>
      <w:proofErr w:type="gramEnd"/>
      <w:r w:rsidR="008A3EE6">
        <w:rPr>
          <w:rFonts w:ascii="Times New Roman" w:hAnsi="Times New Roman" w:cs="Times New Roman"/>
          <w:sz w:val="24"/>
          <w:szCs w:val="24"/>
        </w:rPr>
        <w:t xml:space="preserve"> responsibility of care.</w:t>
      </w:r>
      <w:r>
        <w:rPr>
          <w:rFonts w:ascii="Times New Roman" w:hAnsi="Times New Roman" w:cs="Times New Roman"/>
          <w:sz w:val="24"/>
          <w:szCs w:val="24"/>
        </w:rPr>
        <w:t xml:space="preserve"> </w:t>
      </w:r>
      <w:r w:rsidR="008A3EE6">
        <w:rPr>
          <w:rFonts w:ascii="Times New Roman" w:hAnsi="Times New Roman" w:cs="Times New Roman"/>
          <w:sz w:val="24"/>
          <w:szCs w:val="24"/>
        </w:rPr>
        <w:t>Several subthemes emerged that compound upon these caregiver experiences including provider related parries such as lack of quality information, and access barriers including difficulty finding community resources.</w:t>
      </w:r>
    </w:p>
    <w:p w:rsidR="00A82547" w:rsidRDefault="00A82547" w:rsidP="00A82547">
      <w:pPr>
        <w:spacing w:line="240" w:lineRule="auto"/>
        <w:rPr>
          <w:rFonts w:ascii="Times New Roman" w:hAnsi="Times New Roman" w:cs="Times New Roman"/>
          <w:sz w:val="24"/>
          <w:szCs w:val="24"/>
        </w:rPr>
      </w:pPr>
      <w:r>
        <w:rPr>
          <w:rFonts w:ascii="Times New Roman" w:hAnsi="Times New Roman" w:cs="Times New Roman"/>
          <w:sz w:val="24"/>
          <w:szCs w:val="24"/>
        </w:rPr>
        <w:t xml:space="preserve">Conclusion: Caregivers interviewed in this study perceive support from their health care team in general, yet have limited perceived support in navigating how to access community resources.  Patients and their families need guidance and support from the health care team upon diagnosis, yet also need ongoing support and education while caring for a loved one with Dementia.   </w:t>
      </w:r>
    </w:p>
    <w:p w:rsidR="00A82547" w:rsidRDefault="00A82547" w:rsidP="00A82547">
      <w:pPr>
        <w:spacing w:line="240" w:lineRule="auto"/>
        <w:rPr>
          <w:rFonts w:ascii="Times New Roman" w:hAnsi="Times New Roman" w:cs="Times New Roman"/>
          <w:sz w:val="24"/>
          <w:szCs w:val="24"/>
        </w:rPr>
      </w:pPr>
    </w:p>
    <w:p w:rsidR="00A82547" w:rsidRDefault="00A82547" w:rsidP="00A82547">
      <w:pPr>
        <w:spacing w:line="240" w:lineRule="auto"/>
        <w:rPr>
          <w:rFonts w:ascii="Times New Roman" w:hAnsi="Times New Roman" w:cs="Times New Roman"/>
          <w:sz w:val="24"/>
          <w:szCs w:val="24"/>
        </w:rPr>
      </w:pPr>
      <w:r>
        <w:rPr>
          <w:rFonts w:ascii="Times New Roman" w:hAnsi="Times New Roman" w:cs="Times New Roman"/>
          <w:sz w:val="24"/>
          <w:szCs w:val="24"/>
        </w:rPr>
        <w:t>Keywords: Alzheimer’s disease; dementia; quality of care; caregiver; education</w:t>
      </w:r>
    </w:p>
    <w:p w:rsidR="00A82547" w:rsidRDefault="00A82547" w:rsidP="00A82547">
      <w:pPr>
        <w:spacing w:line="480" w:lineRule="auto"/>
        <w:rPr>
          <w:rFonts w:ascii="Times New Roman" w:hAnsi="Times New Roman" w:cs="Times New Roman"/>
          <w:sz w:val="24"/>
          <w:szCs w:val="24"/>
        </w:rPr>
      </w:pPr>
    </w:p>
    <w:p w:rsidR="00A82547" w:rsidRDefault="00A82547" w:rsidP="00A82547"/>
    <w:p w:rsidR="00A82547" w:rsidRDefault="00A82547" w:rsidP="00A82547"/>
    <w:p w:rsidR="00A82547" w:rsidRDefault="00A82547" w:rsidP="00A82547"/>
    <w:p w:rsidR="00A82547" w:rsidRDefault="00A82547" w:rsidP="00A82547"/>
    <w:p w:rsidR="00A82547" w:rsidRDefault="00A82547" w:rsidP="00A82547"/>
    <w:p w:rsidR="00CC6205" w:rsidRDefault="00CC6205" w:rsidP="00406C66">
      <w:pPr>
        <w:spacing w:line="480" w:lineRule="auto"/>
        <w:rPr>
          <w:rFonts w:ascii="Times New Roman" w:hAnsi="Times New Roman" w:cs="Times New Roman"/>
          <w:sz w:val="24"/>
          <w:szCs w:val="24"/>
        </w:rPr>
      </w:pPr>
    </w:p>
    <w:p w:rsidR="00812E55" w:rsidRDefault="00812E55" w:rsidP="008740FC">
      <w:pPr>
        <w:spacing w:line="480" w:lineRule="auto"/>
        <w:rPr>
          <w:rFonts w:ascii="Times New Roman" w:hAnsi="Times New Roman" w:cs="Times New Roman"/>
          <w:sz w:val="24"/>
          <w:szCs w:val="24"/>
        </w:rPr>
      </w:pPr>
    </w:p>
    <w:p w:rsidR="00812E55" w:rsidRDefault="00812E55" w:rsidP="00812E5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5252">
        <w:rPr>
          <w:rFonts w:ascii="Times New Roman" w:hAnsi="Times New Roman" w:cs="Times New Roman"/>
          <w:sz w:val="24"/>
          <w:szCs w:val="24"/>
        </w:rPr>
        <w:t xml:space="preserve">                         Table o</w:t>
      </w:r>
      <w:r>
        <w:rPr>
          <w:rFonts w:ascii="Times New Roman" w:hAnsi="Times New Roman" w:cs="Times New Roman"/>
          <w:sz w:val="24"/>
          <w:szCs w:val="24"/>
        </w:rPr>
        <w:t>f Contents</w:t>
      </w:r>
    </w:p>
    <w:p w:rsidR="00406C66" w:rsidRDefault="00406C66" w:rsidP="004C647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Abstract…………………………………………………………………….. </w:t>
      </w:r>
      <w:r w:rsidR="00155252">
        <w:rPr>
          <w:rFonts w:ascii="Times New Roman" w:hAnsi="Times New Roman" w:cs="Times New Roman"/>
          <w:sz w:val="24"/>
          <w:szCs w:val="24"/>
        </w:rPr>
        <w:t>.</w:t>
      </w:r>
      <w:r>
        <w:rPr>
          <w:rFonts w:ascii="Times New Roman" w:hAnsi="Times New Roman" w:cs="Times New Roman"/>
          <w:sz w:val="24"/>
          <w:szCs w:val="24"/>
        </w:rPr>
        <w:t>2</w:t>
      </w:r>
    </w:p>
    <w:p w:rsidR="00406C66" w:rsidRDefault="00406C66" w:rsidP="004C647A">
      <w:pPr>
        <w:spacing w:line="360" w:lineRule="auto"/>
        <w:ind w:firstLine="720"/>
        <w:rPr>
          <w:rFonts w:ascii="Times New Roman" w:hAnsi="Times New Roman" w:cs="Times New Roman"/>
          <w:sz w:val="24"/>
          <w:szCs w:val="24"/>
        </w:rPr>
      </w:pPr>
      <w:r>
        <w:rPr>
          <w:rFonts w:ascii="Times New Roman" w:hAnsi="Times New Roman" w:cs="Times New Roman"/>
          <w:sz w:val="24"/>
          <w:szCs w:val="24"/>
        </w:rPr>
        <w:t>Acknowledgements………………………………………………………….</w:t>
      </w:r>
      <w:r w:rsidR="00155252">
        <w:rPr>
          <w:rFonts w:ascii="Times New Roman" w:hAnsi="Times New Roman" w:cs="Times New Roman"/>
          <w:sz w:val="24"/>
          <w:szCs w:val="24"/>
        </w:rPr>
        <w:t>.</w:t>
      </w:r>
      <w:r>
        <w:rPr>
          <w:rFonts w:ascii="Times New Roman" w:hAnsi="Times New Roman" w:cs="Times New Roman"/>
          <w:sz w:val="24"/>
          <w:szCs w:val="24"/>
        </w:rPr>
        <w:t>4</w:t>
      </w:r>
    </w:p>
    <w:p w:rsidR="00812E55" w:rsidRDefault="00812E55" w:rsidP="004C647A">
      <w:pPr>
        <w:spacing w:line="360" w:lineRule="auto"/>
        <w:ind w:firstLine="720"/>
        <w:rPr>
          <w:rFonts w:ascii="Times New Roman" w:hAnsi="Times New Roman" w:cs="Times New Roman"/>
          <w:sz w:val="24"/>
          <w:szCs w:val="24"/>
        </w:rPr>
      </w:pPr>
      <w:r>
        <w:rPr>
          <w:rFonts w:ascii="Times New Roman" w:hAnsi="Times New Roman" w:cs="Times New Roman"/>
          <w:sz w:val="24"/>
          <w:szCs w:val="24"/>
        </w:rPr>
        <w:t>Introduction</w:t>
      </w:r>
      <w:r w:rsidR="00406C66">
        <w:rPr>
          <w:rFonts w:ascii="Times New Roman" w:hAnsi="Times New Roman" w:cs="Times New Roman"/>
          <w:sz w:val="24"/>
          <w:szCs w:val="24"/>
        </w:rPr>
        <w:t xml:space="preserve"> ………………………………………………………………….5</w:t>
      </w:r>
    </w:p>
    <w:p w:rsidR="00812E55" w:rsidRDefault="00812E55" w:rsidP="004C647A">
      <w:pPr>
        <w:spacing w:line="360" w:lineRule="auto"/>
        <w:rPr>
          <w:rFonts w:ascii="Times New Roman" w:hAnsi="Times New Roman" w:cs="Times New Roman"/>
          <w:sz w:val="24"/>
          <w:szCs w:val="24"/>
        </w:rPr>
      </w:pPr>
      <w:r>
        <w:rPr>
          <w:rFonts w:ascii="Times New Roman" w:hAnsi="Times New Roman" w:cs="Times New Roman"/>
          <w:sz w:val="24"/>
          <w:szCs w:val="24"/>
        </w:rPr>
        <w:t xml:space="preserve">            Literature Review</w:t>
      </w:r>
      <w:r w:rsidR="00406C66">
        <w:rPr>
          <w:rFonts w:ascii="Times New Roman" w:hAnsi="Times New Roman" w:cs="Times New Roman"/>
          <w:sz w:val="24"/>
          <w:szCs w:val="24"/>
        </w:rPr>
        <w:t>…………………………………………………………….</w:t>
      </w:r>
      <w:r w:rsidR="00CC518E">
        <w:rPr>
          <w:rFonts w:ascii="Times New Roman" w:hAnsi="Times New Roman" w:cs="Times New Roman"/>
          <w:sz w:val="24"/>
          <w:szCs w:val="24"/>
        </w:rPr>
        <w:t>5</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Dementia and the Healthcare System………………………………..6</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Caregiver Experience………………………………………………...8</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Caregiver Needs……………………………………………………...9</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Clinical Implications………………………………………………...11</w:t>
      </w:r>
    </w:p>
    <w:p w:rsidR="00812E55" w:rsidRDefault="00812E55" w:rsidP="004C647A">
      <w:pPr>
        <w:spacing w:line="360" w:lineRule="auto"/>
        <w:rPr>
          <w:rFonts w:ascii="Times New Roman" w:hAnsi="Times New Roman" w:cs="Times New Roman"/>
          <w:sz w:val="24"/>
          <w:szCs w:val="24"/>
        </w:rPr>
      </w:pPr>
      <w:r>
        <w:rPr>
          <w:rFonts w:ascii="Times New Roman" w:hAnsi="Times New Roman" w:cs="Times New Roman"/>
          <w:sz w:val="24"/>
          <w:szCs w:val="24"/>
        </w:rPr>
        <w:tab/>
        <w:t>Methods</w:t>
      </w:r>
      <w:r w:rsidR="00155252">
        <w:rPr>
          <w:rFonts w:ascii="Times New Roman" w:hAnsi="Times New Roman" w:cs="Times New Roman"/>
          <w:sz w:val="24"/>
          <w:szCs w:val="24"/>
        </w:rPr>
        <w:t>……………………………………………………………………..</w:t>
      </w:r>
      <w:r w:rsidR="004C647A">
        <w:rPr>
          <w:rFonts w:ascii="Times New Roman" w:hAnsi="Times New Roman" w:cs="Times New Roman"/>
          <w:sz w:val="24"/>
          <w:szCs w:val="24"/>
        </w:rPr>
        <w:t>.</w:t>
      </w:r>
      <w:r w:rsidR="00CC518E">
        <w:rPr>
          <w:rFonts w:ascii="Times New Roman" w:hAnsi="Times New Roman" w:cs="Times New Roman"/>
          <w:sz w:val="24"/>
          <w:szCs w:val="24"/>
        </w:rPr>
        <w:t>13</w:t>
      </w:r>
    </w:p>
    <w:p w:rsidR="00812E55" w:rsidRDefault="00812E55" w:rsidP="004C647A">
      <w:pPr>
        <w:spacing w:line="360" w:lineRule="auto"/>
        <w:rPr>
          <w:rFonts w:ascii="Times New Roman" w:hAnsi="Times New Roman" w:cs="Times New Roman"/>
          <w:sz w:val="24"/>
          <w:szCs w:val="24"/>
        </w:rPr>
      </w:pPr>
      <w:r>
        <w:rPr>
          <w:rFonts w:ascii="Times New Roman" w:hAnsi="Times New Roman" w:cs="Times New Roman"/>
          <w:sz w:val="24"/>
          <w:szCs w:val="24"/>
        </w:rPr>
        <w:tab/>
        <w:t>Results</w:t>
      </w:r>
      <w:r w:rsidR="00155252">
        <w:rPr>
          <w:rFonts w:ascii="Times New Roman" w:hAnsi="Times New Roman" w:cs="Times New Roman"/>
          <w:sz w:val="24"/>
          <w:szCs w:val="24"/>
        </w:rPr>
        <w:t>………………………………………………………………………</w:t>
      </w:r>
      <w:r w:rsidR="004C647A">
        <w:rPr>
          <w:rFonts w:ascii="Times New Roman" w:hAnsi="Times New Roman" w:cs="Times New Roman"/>
          <w:sz w:val="24"/>
          <w:szCs w:val="24"/>
        </w:rPr>
        <w:t>.</w:t>
      </w:r>
      <w:r w:rsidR="00CC518E">
        <w:rPr>
          <w:rFonts w:ascii="Times New Roman" w:hAnsi="Times New Roman" w:cs="Times New Roman"/>
          <w:sz w:val="24"/>
          <w:szCs w:val="24"/>
        </w:rPr>
        <w:t>14</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Patient Demographics………………………………………………..14</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Caregiver Related Themes…………………………………………..15</w:t>
      </w:r>
    </w:p>
    <w:p w:rsidR="004C647A" w:rsidRDefault="004C647A"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Healthcare Related Subthemes………………………………………20</w:t>
      </w:r>
    </w:p>
    <w:p w:rsidR="00812E55" w:rsidRDefault="00812E55" w:rsidP="004C647A">
      <w:pPr>
        <w:spacing w:line="360" w:lineRule="auto"/>
        <w:rPr>
          <w:rFonts w:ascii="Times New Roman" w:hAnsi="Times New Roman" w:cs="Times New Roman"/>
          <w:sz w:val="24"/>
          <w:szCs w:val="24"/>
        </w:rPr>
      </w:pPr>
      <w:r>
        <w:rPr>
          <w:rFonts w:ascii="Times New Roman" w:hAnsi="Times New Roman" w:cs="Times New Roman"/>
          <w:sz w:val="24"/>
          <w:szCs w:val="24"/>
        </w:rPr>
        <w:tab/>
        <w:t>Discussion</w:t>
      </w:r>
      <w:r w:rsidR="00155252">
        <w:rPr>
          <w:rFonts w:ascii="Times New Roman" w:hAnsi="Times New Roman" w:cs="Times New Roman"/>
          <w:sz w:val="24"/>
          <w:szCs w:val="24"/>
        </w:rPr>
        <w:t>…………………………………………………………………...</w:t>
      </w:r>
      <w:r w:rsidR="00690DDC">
        <w:rPr>
          <w:rFonts w:ascii="Times New Roman" w:hAnsi="Times New Roman" w:cs="Times New Roman"/>
          <w:sz w:val="24"/>
          <w:szCs w:val="24"/>
        </w:rPr>
        <w:t>21</w:t>
      </w:r>
    </w:p>
    <w:p w:rsidR="00812E55" w:rsidRDefault="00812E55" w:rsidP="004C647A">
      <w:pPr>
        <w:spacing w:line="360" w:lineRule="auto"/>
        <w:rPr>
          <w:rFonts w:ascii="Times New Roman" w:hAnsi="Times New Roman" w:cs="Times New Roman"/>
          <w:sz w:val="24"/>
          <w:szCs w:val="24"/>
        </w:rPr>
      </w:pPr>
      <w:r>
        <w:rPr>
          <w:rFonts w:ascii="Times New Roman" w:hAnsi="Times New Roman" w:cs="Times New Roman"/>
          <w:sz w:val="24"/>
          <w:szCs w:val="24"/>
        </w:rPr>
        <w:tab/>
        <w:t>Conclusion</w:t>
      </w:r>
      <w:r w:rsidR="00155252">
        <w:rPr>
          <w:rFonts w:ascii="Times New Roman" w:hAnsi="Times New Roman" w:cs="Times New Roman"/>
          <w:sz w:val="24"/>
          <w:szCs w:val="24"/>
        </w:rPr>
        <w:t>…………………………………………………………………..</w:t>
      </w:r>
      <w:r w:rsidR="00C24452">
        <w:rPr>
          <w:rFonts w:ascii="Times New Roman" w:hAnsi="Times New Roman" w:cs="Times New Roman"/>
          <w:sz w:val="24"/>
          <w:szCs w:val="24"/>
        </w:rPr>
        <w:t>23</w:t>
      </w:r>
    </w:p>
    <w:p w:rsidR="00812E55" w:rsidRDefault="00812E55" w:rsidP="004C647A">
      <w:pPr>
        <w:spacing w:line="360" w:lineRule="auto"/>
        <w:rPr>
          <w:rFonts w:ascii="Times New Roman" w:hAnsi="Times New Roman" w:cs="Times New Roman"/>
          <w:sz w:val="24"/>
          <w:szCs w:val="24"/>
        </w:rPr>
      </w:pPr>
      <w:r>
        <w:rPr>
          <w:rFonts w:ascii="Times New Roman" w:hAnsi="Times New Roman" w:cs="Times New Roman"/>
          <w:sz w:val="24"/>
          <w:szCs w:val="24"/>
        </w:rPr>
        <w:tab/>
        <w:t>References</w:t>
      </w:r>
      <w:r w:rsidR="00155252">
        <w:rPr>
          <w:rFonts w:ascii="Times New Roman" w:hAnsi="Times New Roman" w:cs="Times New Roman"/>
          <w:sz w:val="24"/>
          <w:szCs w:val="24"/>
        </w:rPr>
        <w:t>…………………………………………………………………..</w:t>
      </w:r>
      <w:r w:rsidR="00BE3EDF">
        <w:rPr>
          <w:rFonts w:ascii="Times New Roman" w:hAnsi="Times New Roman" w:cs="Times New Roman"/>
          <w:sz w:val="24"/>
          <w:szCs w:val="24"/>
        </w:rPr>
        <w:t>25</w:t>
      </w:r>
    </w:p>
    <w:p w:rsidR="009B4BD8" w:rsidRDefault="009B4BD8" w:rsidP="004C647A">
      <w:pPr>
        <w:spacing w:line="360" w:lineRule="auto"/>
        <w:rPr>
          <w:rFonts w:ascii="Times New Roman" w:hAnsi="Times New Roman" w:cs="Times New Roman"/>
          <w:sz w:val="24"/>
          <w:szCs w:val="24"/>
        </w:rPr>
      </w:pPr>
      <w:r>
        <w:rPr>
          <w:rFonts w:ascii="Times New Roman" w:hAnsi="Times New Roman" w:cs="Times New Roman"/>
          <w:sz w:val="24"/>
          <w:szCs w:val="24"/>
        </w:rPr>
        <w:tab/>
        <w:t>Appen</w:t>
      </w:r>
      <w:r w:rsidR="00155252">
        <w:rPr>
          <w:rFonts w:ascii="Times New Roman" w:hAnsi="Times New Roman" w:cs="Times New Roman"/>
          <w:sz w:val="24"/>
          <w:szCs w:val="24"/>
        </w:rPr>
        <w:t>d</w:t>
      </w:r>
      <w:r w:rsidR="00836EA3">
        <w:rPr>
          <w:rFonts w:ascii="Times New Roman" w:hAnsi="Times New Roman" w:cs="Times New Roman"/>
          <w:sz w:val="24"/>
          <w:szCs w:val="24"/>
        </w:rPr>
        <w:t>ices………………………………………………………………….28</w:t>
      </w:r>
    </w:p>
    <w:p w:rsidR="009B4BD8" w:rsidRDefault="009B4BD8"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Appendix A </w:t>
      </w:r>
      <w:r w:rsidR="00155252">
        <w:rPr>
          <w:rFonts w:ascii="Times New Roman" w:hAnsi="Times New Roman" w:cs="Times New Roman"/>
          <w:sz w:val="24"/>
          <w:szCs w:val="24"/>
        </w:rPr>
        <w:t>(Informed Consent)…………………………………....</w:t>
      </w:r>
      <w:r w:rsidR="00BE3EDF">
        <w:rPr>
          <w:rFonts w:ascii="Times New Roman" w:hAnsi="Times New Roman" w:cs="Times New Roman"/>
          <w:sz w:val="24"/>
          <w:szCs w:val="24"/>
        </w:rPr>
        <w:t>28</w:t>
      </w:r>
    </w:p>
    <w:p w:rsidR="009B4BD8" w:rsidRDefault="009B4BD8" w:rsidP="004C647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Appendix B</w:t>
      </w:r>
      <w:r w:rsidR="00155252">
        <w:rPr>
          <w:rFonts w:ascii="Times New Roman" w:hAnsi="Times New Roman" w:cs="Times New Roman"/>
          <w:sz w:val="24"/>
          <w:szCs w:val="24"/>
        </w:rPr>
        <w:t xml:space="preserve"> (IRB Approval)………………………………………..</w:t>
      </w:r>
      <w:r w:rsidR="00BE3EDF">
        <w:rPr>
          <w:rFonts w:ascii="Times New Roman" w:hAnsi="Times New Roman" w:cs="Times New Roman"/>
          <w:sz w:val="24"/>
          <w:szCs w:val="24"/>
        </w:rPr>
        <w:t>29</w:t>
      </w:r>
    </w:p>
    <w:p w:rsidR="004C647A" w:rsidRDefault="004C647A" w:rsidP="004C647A">
      <w:pPr>
        <w:spacing w:line="480" w:lineRule="auto"/>
        <w:rPr>
          <w:rFonts w:ascii="Times New Roman" w:hAnsi="Times New Roman" w:cs="Times New Roman"/>
          <w:sz w:val="24"/>
          <w:szCs w:val="24"/>
        </w:rPr>
      </w:pPr>
      <w:r>
        <w:rPr>
          <w:rFonts w:ascii="Times New Roman" w:hAnsi="Times New Roman" w:cs="Times New Roman"/>
          <w:sz w:val="24"/>
          <w:szCs w:val="24"/>
        </w:rPr>
        <w:tab/>
      </w:r>
    </w:p>
    <w:p w:rsidR="00406C66" w:rsidRDefault="00406C66" w:rsidP="004C647A">
      <w:pPr>
        <w:spacing w:line="480" w:lineRule="auto"/>
        <w:ind w:left="2880" w:firstLine="720"/>
        <w:rPr>
          <w:rFonts w:ascii="Times New Roman" w:hAnsi="Times New Roman" w:cs="Times New Roman"/>
          <w:sz w:val="24"/>
          <w:szCs w:val="24"/>
        </w:rPr>
      </w:pPr>
      <w:r w:rsidRPr="00406C66">
        <w:rPr>
          <w:rFonts w:ascii="Times New Roman" w:hAnsi="Times New Roman" w:cs="Times New Roman"/>
          <w:sz w:val="24"/>
          <w:szCs w:val="24"/>
        </w:rPr>
        <w:lastRenderedPageBreak/>
        <w:t>Acknowledgements</w:t>
      </w:r>
    </w:p>
    <w:p w:rsidR="00EE3593" w:rsidRDefault="00EE3593" w:rsidP="00EE3593">
      <w:pPr>
        <w:rPr>
          <w:rFonts w:ascii="Times New Roman" w:hAnsi="Times New Roman" w:cs="Times New Roman"/>
          <w:sz w:val="24"/>
          <w:szCs w:val="24"/>
        </w:rPr>
      </w:pPr>
      <w:r>
        <w:rPr>
          <w:rFonts w:ascii="Times New Roman" w:hAnsi="Times New Roman" w:cs="Times New Roman"/>
          <w:sz w:val="24"/>
          <w:szCs w:val="24"/>
        </w:rPr>
        <w:tab/>
        <w:t>I would like to thank my faculty advisor Hannah Fraley for</w:t>
      </w:r>
      <w:r w:rsidR="00C568EA">
        <w:rPr>
          <w:rFonts w:ascii="Times New Roman" w:hAnsi="Times New Roman" w:cs="Times New Roman"/>
          <w:sz w:val="24"/>
          <w:szCs w:val="24"/>
        </w:rPr>
        <w:t xml:space="preserve"> her assistance in</w:t>
      </w:r>
      <w:r w:rsidR="00005EBA">
        <w:rPr>
          <w:rFonts w:ascii="Times New Roman" w:hAnsi="Times New Roman" w:cs="Times New Roman"/>
          <w:sz w:val="24"/>
          <w:szCs w:val="24"/>
        </w:rPr>
        <w:t xml:space="preserve"> completing </w:t>
      </w:r>
      <w:r>
        <w:rPr>
          <w:rFonts w:ascii="Times New Roman" w:hAnsi="Times New Roman" w:cs="Times New Roman"/>
          <w:sz w:val="24"/>
          <w:szCs w:val="24"/>
        </w:rPr>
        <w:t>this thesis. I would also like to acknowledge Victoria Morrison and Joanna Gonsalves for their guidance and support.</w:t>
      </w:r>
      <w:r w:rsidR="00005EBA">
        <w:rPr>
          <w:rFonts w:ascii="Times New Roman" w:hAnsi="Times New Roman" w:cs="Times New Roman"/>
          <w:sz w:val="24"/>
          <w:szCs w:val="24"/>
        </w:rPr>
        <w:t xml:space="preserve"> </w:t>
      </w:r>
      <w:r>
        <w:rPr>
          <w:rFonts w:ascii="Times New Roman" w:hAnsi="Times New Roman" w:cs="Times New Roman"/>
          <w:sz w:val="24"/>
          <w:szCs w:val="24"/>
        </w:rPr>
        <w:t>Thank you to my participants for sharing your expe</w:t>
      </w:r>
      <w:r w:rsidR="00CD5D8A">
        <w:rPr>
          <w:rFonts w:ascii="Times New Roman" w:hAnsi="Times New Roman" w:cs="Times New Roman"/>
          <w:sz w:val="24"/>
          <w:szCs w:val="24"/>
        </w:rPr>
        <w:t>riences with me.</w:t>
      </w:r>
      <w:r w:rsidR="00FF5653">
        <w:rPr>
          <w:rFonts w:ascii="Times New Roman" w:hAnsi="Times New Roman" w:cs="Times New Roman"/>
          <w:sz w:val="24"/>
          <w:szCs w:val="24"/>
        </w:rPr>
        <w:t xml:space="preserve"> The </w:t>
      </w:r>
      <w:r w:rsidR="00CD5D8A">
        <w:rPr>
          <w:rFonts w:ascii="Times New Roman" w:hAnsi="Times New Roman" w:cs="Times New Roman"/>
          <w:sz w:val="24"/>
          <w:szCs w:val="24"/>
        </w:rPr>
        <w:t xml:space="preserve">strength </w:t>
      </w:r>
      <w:r w:rsidR="00FF5653">
        <w:rPr>
          <w:rFonts w:ascii="Times New Roman" w:hAnsi="Times New Roman" w:cs="Times New Roman"/>
          <w:sz w:val="24"/>
          <w:szCs w:val="24"/>
        </w:rPr>
        <w:t xml:space="preserve">you have possessed through </w:t>
      </w:r>
      <w:r w:rsidR="00CD5D8A">
        <w:rPr>
          <w:rFonts w:ascii="Times New Roman" w:hAnsi="Times New Roman" w:cs="Times New Roman"/>
          <w:sz w:val="24"/>
          <w:szCs w:val="24"/>
        </w:rPr>
        <w:t>this journey has inspired me. Your honesty and openness helped me greatly as a student and as a future nurse.</w:t>
      </w:r>
    </w:p>
    <w:p w:rsidR="00005EBA" w:rsidRDefault="00005EBA" w:rsidP="00EE3593">
      <w:pPr>
        <w:rPr>
          <w:rFonts w:ascii="Times New Roman" w:hAnsi="Times New Roman" w:cs="Times New Roman"/>
          <w:sz w:val="24"/>
          <w:szCs w:val="24"/>
        </w:rPr>
      </w:pPr>
    </w:p>
    <w:p w:rsidR="00005EBA" w:rsidRDefault="00005EBA" w:rsidP="00005EBA">
      <w:pPr>
        <w:ind w:left="720" w:firstLine="720"/>
        <w:rPr>
          <w:rFonts w:ascii="Times New Roman" w:hAnsi="Times New Roman" w:cs="Times New Roman"/>
          <w:i/>
          <w:sz w:val="24"/>
          <w:szCs w:val="24"/>
        </w:rPr>
      </w:pPr>
      <w:r w:rsidRPr="00005EBA">
        <w:rPr>
          <w:rFonts w:ascii="Times New Roman" w:hAnsi="Times New Roman" w:cs="Times New Roman"/>
          <w:i/>
          <w:sz w:val="24"/>
          <w:szCs w:val="24"/>
        </w:rPr>
        <w:t xml:space="preserve">“Love and compassion are necessities, not luxuries. Without them </w:t>
      </w:r>
    </w:p>
    <w:p w:rsidR="00005EBA" w:rsidRPr="00005EBA" w:rsidRDefault="00005EBA" w:rsidP="00005EBA">
      <w:pPr>
        <w:ind w:left="720"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005EBA">
        <w:rPr>
          <w:rFonts w:ascii="Times New Roman" w:hAnsi="Times New Roman" w:cs="Times New Roman"/>
          <w:i/>
          <w:sz w:val="24"/>
          <w:szCs w:val="24"/>
        </w:rPr>
        <w:t>humanity</w:t>
      </w:r>
      <w:proofErr w:type="gramEnd"/>
      <w:r w:rsidRPr="00005EBA">
        <w:rPr>
          <w:rFonts w:ascii="Times New Roman" w:hAnsi="Times New Roman" w:cs="Times New Roman"/>
          <w:i/>
          <w:sz w:val="24"/>
          <w:szCs w:val="24"/>
        </w:rPr>
        <w:t xml:space="preserve"> cannot survive.” –Dali Lama</w:t>
      </w:r>
      <w:r w:rsidR="00FF5653">
        <w:rPr>
          <w:rFonts w:ascii="Times New Roman" w:hAnsi="Times New Roman" w:cs="Times New Roman"/>
          <w:i/>
          <w:sz w:val="24"/>
          <w:szCs w:val="24"/>
        </w:rPr>
        <w:t xml:space="preserve"> XIV</w:t>
      </w: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A82547" w:rsidRDefault="00A82547" w:rsidP="00C90068">
      <w:pPr>
        <w:rPr>
          <w:rFonts w:ascii="Times New Roman" w:hAnsi="Times New Roman" w:cs="Times New Roman"/>
          <w:b/>
          <w:sz w:val="24"/>
          <w:szCs w:val="24"/>
          <w:u w:val="single"/>
        </w:rPr>
      </w:pPr>
    </w:p>
    <w:p w:rsidR="00A82547" w:rsidRDefault="00A82547"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155252" w:rsidRDefault="00155252"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406C66" w:rsidRDefault="00406C66" w:rsidP="00C90068">
      <w:pPr>
        <w:rPr>
          <w:rFonts w:ascii="Times New Roman" w:hAnsi="Times New Roman" w:cs="Times New Roman"/>
          <w:b/>
          <w:sz w:val="24"/>
          <w:szCs w:val="24"/>
          <w:u w:val="single"/>
        </w:rPr>
      </w:pPr>
    </w:p>
    <w:p w:rsidR="00D536F9" w:rsidRDefault="00D536F9" w:rsidP="00C90068">
      <w:pPr>
        <w:rPr>
          <w:rFonts w:ascii="Times New Roman" w:hAnsi="Times New Roman" w:cs="Times New Roman"/>
          <w:b/>
          <w:sz w:val="24"/>
          <w:szCs w:val="24"/>
          <w:u w:val="single"/>
        </w:rPr>
      </w:pPr>
    </w:p>
    <w:p w:rsidR="00D536F9" w:rsidRDefault="00D536F9" w:rsidP="00C90068">
      <w:pPr>
        <w:rPr>
          <w:rFonts w:ascii="Times New Roman" w:hAnsi="Times New Roman" w:cs="Times New Roman"/>
          <w:b/>
          <w:sz w:val="24"/>
          <w:szCs w:val="24"/>
          <w:u w:val="single"/>
        </w:rPr>
      </w:pPr>
    </w:p>
    <w:p w:rsidR="00C90068" w:rsidRPr="00406C66" w:rsidRDefault="00C90068" w:rsidP="00406C66">
      <w:pPr>
        <w:jc w:val="center"/>
        <w:rPr>
          <w:rFonts w:ascii="Times New Roman" w:hAnsi="Times New Roman" w:cs="Times New Roman"/>
          <w:sz w:val="24"/>
          <w:szCs w:val="24"/>
        </w:rPr>
      </w:pPr>
      <w:r w:rsidRPr="00406C66">
        <w:rPr>
          <w:rFonts w:ascii="Times New Roman" w:hAnsi="Times New Roman" w:cs="Times New Roman"/>
          <w:sz w:val="24"/>
          <w:szCs w:val="24"/>
        </w:rPr>
        <w:lastRenderedPageBreak/>
        <w:t>Introduction</w:t>
      </w:r>
    </w:p>
    <w:p w:rsidR="007C33C3" w:rsidRDefault="00465821" w:rsidP="00BE0BB9">
      <w:pPr>
        <w:spacing w:line="480" w:lineRule="auto"/>
        <w:ind w:firstLine="720"/>
        <w:rPr>
          <w:rFonts w:ascii="Times New Roman" w:hAnsi="Times New Roman" w:cs="Times New Roman"/>
          <w:sz w:val="24"/>
          <w:szCs w:val="24"/>
        </w:rPr>
      </w:pPr>
      <w:r w:rsidRPr="00812E55">
        <w:rPr>
          <w:rFonts w:ascii="Times New Roman" w:hAnsi="Times New Roman" w:cs="Times New Roman"/>
          <w:sz w:val="24"/>
          <w:szCs w:val="24"/>
        </w:rPr>
        <w:t>Alzheimer’s disease is a growing epidemic in the United States amongst seniors. One in nine people over the age of 65 suffer from Alzheimer’s disease and it is the sixth leading cause of death (A</w:t>
      </w:r>
      <w:r w:rsidR="00BE0BB9">
        <w:rPr>
          <w:rFonts w:ascii="Times New Roman" w:hAnsi="Times New Roman" w:cs="Times New Roman"/>
          <w:sz w:val="24"/>
          <w:szCs w:val="24"/>
        </w:rPr>
        <w:t>lzheimer’s Association, 2013). Currently, t</w:t>
      </w:r>
      <w:r w:rsidRPr="00812E55">
        <w:rPr>
          <w:rFonts w:ascii="Times New Roman" w:hAnsi="Times New Roman" w:cs="Times New Roman"/>
          <w:sz w:val="24"/>
          <w:szCs w:val="24"/>
        </w:rPr>
        <w:t>he number of people af</w:t>
      </w:r>
      <w:r w:rsidR="00BE0BB9">
        <w:rPr>
          <w:rFonts w:ascii="Times New Roman" w:hAnsi="Times New Roman" w:cs="Times New Roman"/>
          <w:sz w:val="24"/>
          <w:szCs w:val="24"/>
        </w:rPr>
        <w:t>fected by Alzheimer’s is approximately 5.2 million and</w:t>
      </w:r>
      <w:r w:rsidRPr="00812E55">
        <w:rPr>
          <w:rFonts w:ascii="Times New Roman" w:hAnsi="Times New Roman" w:cs="Times New Roman"/>
          <w:sz w:val="24"/>
          <w:szCs w:val="24"/>
        </w:rPr>
        <w:t xml:space="preserve"> is projected to double by 2050 (</w:t>
      </w:r>
      <w:r w:rsidR="007662BA">
        <w:rPr>
          <w:rFonts w:ascii="Times New Roman" w:hAnsi="Times New Roman" w:cs="Times New Roman"/>
          <w:sz w:val="24"/>
          <w:szCs w:val="24"/>
        </w:rPr>
        <w:t xml:space="preserve">Alzheimer’s Association, 2013). </w:t>
      </w:r>
      <w:r w:rsidRPr="00812E55">
        <w:rPr>
          <w:rFonts w:ascii="Times New Roman" w:hAnsi="Times New Roman" w:cs="Times New Roman"/>
          <w:sz w:val="24"/>
          <w:szCs w:val="24"/>
        </w:rPr>
        <w:t>It has been discussed at large that the quality of care for people with this disease is often lacking.</w:t>
      </w:r>
      <w:r w:rsidR="007662BA">
        <w:rPr>
          <w:rFonts w:ascii="Times New Roman" w:hAnsi="Times New Roman" w:cs="Times New Roman"/>
          <w:sz w:val="24"/>
          <w:szCs w:val="24"/>
        </w:rPr>
        <w:t xml:space="preserve"> </w:t>
      </w:r>
      <w:r w:rsidR="00BE0BB9">
        <w:rPr>
          <w:rFonts w:ascii="Times New Roman" w:hAnsi="Times New Roman" w:cs="Times New Roman"/>
          <w:sz w:val="24"/>
          <w:szCs w:val="24"/>
        </w:rPr>
        <w:t>As the number or people with Alzheimer’s disease increases</w:t>
      </w:r>
      <w:r w:rsidR="00A634FB">
        <w:rPr>
          <w:rFonts w:ascii="Times New Roman" w:hAnsi="Times New Roman" w:cs="Times New Roman"/>
          <w:sz w:val="24"/>
          <w:szCs w:val="24"/>
        </w:rPr>
        <w:t>,</w:t>
      </w:r>
      <w:r w:rsidR="00BE0BB9">
        <w:rPr>
          <w:rFonts w:ascii="Times New Roman" w:hAnsi="Times New Roman" w:cs="Times New Roman"/>
          <w:sz w:val="24"/>
          <w:szCs w:val="24"/>
        </w:rPr>
        <w:t xml:space="preserve"> further understanding is needed targeting the needs of this population. </w:t>
      </w:r>
      <w:r w:rsidRPr="00812E55">
        <w:rPr>
          <w:rFonts w:ascii="Times New Roman" w:hAnsi="Times New Roman" w:cs="Times New Roman"/>
          <w:sz w:val="24"/>
          <w:szCs w:val="24"/>
        </w:rPr>
        <w:t>Information regarding treatment (non-pharmacological and pharmacological)</w:t>
      </w:r>
      <w:r w:rsidR="00A634FB">
        <w:rPr>
          <w:rFonts w:ascii="Times New Roman" w:hAnsi="Times New Roman" w:cs="Times New Roman"/>
          <w:sz w:val="24"/>
          <w:szCs w:val="24"/>
        </w:rPr>
        <w:t>,</w:t>
      </w:r>
      <w:r w:rsidRPr="00812E55">
        <w:rPr>
          <w:rFonts w:ascii="Times New Roman" w:hAnsi="Times New Roman" w:cs="Times New Roman"/>
          <w:sz w:val="24"/>
          <w:szCs w:val="24"/>
        </w:rPr>
        <w:t xml:space="preserve"> health care costs, and what to expect during this disease ne</w:t>
      </w:r>
      <w:r w:rsidR="00930634">
        <w:rPr>
          <w:rFonts w:ascii="Times New Roman" w:hAnsi="Times New Roman" w:cs="Times New Roman"/>
          <w:sz w:val="24"/>
          <w:szCs w:val="24"/>
        </w:rPr>
        <w:t>eds to be more accessible</w:t>
      </w:r>
      <w:r w:rsidRPr="00812E55">
        <w:rPr>
          <w:rFonts w:ascii="Times New Roman" w:hAnsi="Times New Roman" w:cs="Times New Roman"/>
          <w:sz w:val="24"/>
          <w:szCs w:val="24"/>
        </w:rPr>
        <w:t xml:space="preserve"> to patients and their families at time of first diagnosis. </w:t>
      </w:r>
      <w:r w:rsidR="00930634">
        <w:rPr>
          <w:rFonts w:ascii="Times New Roman" w:hAnsi="Times New Roman" w:cs="Times New Roman"/>
          <w:sz w:val="24"/>
          <w:szCs w:val="24"/>
        </w:rPr>
        <w:t>At initial diagnosis, providing patients and th</w:t>
      </w:r>
      <w:r w:rsidR="007C33C3" w:rsidRPr="00812E55">
        <w:rPr>
          <w:rFonts w:ascii="Times New Roman" w:hAnsi="Times New Roman" w:cs="Times New Roman"/>
          <w:sz w:val="24"/>
          <w:szCs w:val="24"/>
        </w:rPr>
        <w:t>eir</w:t>
      </w:r>
      <w:r w:rsidR="00930634">
        <w:rPr>
          <w:rFonts w:ascii="Times New Roman" w:hAnsi="Times New Roman" w:cs="Times New Roman"/>
          <w:sz w:val="24"/>
          <w:szCs w:val="24"/>
        </w:rPr>
        <w:t xml:space="preserve"> families information regarding their diagnosis and disease process will allow them to </w:t>
      </w:r>
      <w:r w:rsidR="007C33C3" w:rsidRPr="00812E55">
        <w:rPr>
          <w:rFonts w:ascii="Times New Roman" w:hAnsi="Times New Roman" w:cs="Times New Roman"/>
          <w:sz w:val="24"/>
          <w:szCs w:val="24"/>
        </w:rPr>
        <w:t>begin to plan f</w:t>
      </w:r>
      <w:r w:rsidR="007C33C3">
        <w:rPr>
          <w:rFonts w:ascii="Times New Roman" w:hAnsi="Times New Roman" w:cs="Times New Roman"/>
          <w:sz w:val="24"/>
          <w:szCs w:val="24"/>
        </w:rPr>
        <w:t>or the future ahead. Dementia</w:t>
      </w:r>
      <w:r w:rsidR="007C33C3" w:rsidRPr="00812E55">
        <w:rPr>
          <w:rFonts w:ascii="Times New Roman" w:hAnsi="Times New Roman" w:cs="Times New Roman"/>
          <w:sz w:val="24"/>
          <w:szCs w:val="24"/>
        </w:rPr>
        <w:t xml:space="preserve"> is a progressive disease that puts a lot of burden on both the patient and caregiver.</w:t>
      </w:r>
      <w:r w:rsidR="007C33C3">
        <w:rPr>
          <w:rFonts w:ascii="Times New Roman" w:hAnsi="Times New Roman" w:cs="Times New Roman"/>
          <w:sz w:val="24"/>
          <w:szCs w:val="24"/>
        </w:rPr>
        <w:t xml:space="preserve"> There has been limited research conducted on early stage interventions,</w:t>
      </w:r>
      <w:r w:rsidR="00930634">
        <w:rPr>
          <w:rFonts w:ascii="Times New Roman" w:hAnsi="Times New Roman" w:cs="Times New Roman"/>
          <w:sz w:val="24"/>
          <w:szCs w:val="24"/>
        </w:rPr>
        <w:t xml:space="preserve"> with majority of research on how to guide patients and their families</w:t>
      </w:r>
      <w:r w:rsidR="007C33C3">
        <w:rPr>
          <w:rFonts w:ascii="Times New Roman" w:hAnsi="Times New Roman" w:cs="Times New Roman"/>
          <w:sz w:val="24"/>
          <w:szCs w:val="24"/>
        </w:rPr>
        <w:t xml:space="preserve"> later in the disease process (Sorensen, </w:t>
      </w:r>
      <w:proofErr w:type="spellStart"/>
      <w:r w:rsidR="007C33C3">
        <w:rPr>
          <w:rFonts w:ascii="Times New Roman" w:hAnsi="Times New Roman" w:cs="Times New Roman"/>
          <w:sz w:val="24"/>
          <w:szCs w:val="24"/>
        </w:rPr>
        <w:t>Waldroff</w:t>
      </w:r>
      <w:proofErr w:type="spellEnd"/>
      <w:r w:rsidR="007C33C3">
        <w:rPr>
          <w:rFonts w:ascii="Times New Roman" w:hAnsi="Times New Roman" w:cs="Times New Roman"/>
          <w:sz w:val="24"/>
          <w:szCs w:val="24"/>
        </w:rPr>
        <w:t xml:space="preserve">, </w:t>
      </w:r>
      <w:r w:rsidR="00A634FB">
        <w:rPr>
          <w:rFonts w:ascii="Times New Roman" w:hAnsi="Times New Roman" w:cs="Times New Roman"/>
          <w:sz w:val="24"/>
          <w:szCs w:val="24"/>
        </w:rPr>
        <w:t xml:space="preserve">&amp; </w:t>
      </w:r>
      <w:proofErr w:type="spellStart"/>
      <w:r w:rsidR="007C33C3">
        <w:rPr>
          <w:rFonts w:ascii="Times New Roman" w:hAnsi="Times New Roman" w:cs="Times New Roman"/>
          <w:sz w:val="24"/>
          <w:szCs w:val="24"/>
        </w:rPr>
        <w:t>Waldemar</w:t>
      </w:r>
      <w:proofErr w:type="spellEnd"/>
      <w:r w:rsidR="007C33C3">
        <w:rPr>
          <w:rFonts w:ascii="Times New Roman" w:hAnsi="Times New Roman" w:cs="Times New Roman"/>
          <w:sz w:val="24"/>
          <w:szCs w:val="24"/>
        </w:rPr>
        <w:t xml:space="preserve">, 2008). </w:t>
      </w:r>
      <w:r w:rsidR="00225ED4">
        <w:rPr>
          <w:rFonts w:ascii="Times New Roman" w:hAnsi="Times New Roman" w:cs="Times New Roman"/>
          <w:sz w:val="24"/>
          <w:szCs w:val="24"/>
        </w:rPr>
        <w:t>In response to lack of information availabl</w:t>
      </w:r>
      <w:r w:rsidR="007662BA">
        <w:rPr>
          <w:rFonts w:ascii="Times New Roman" w:hAnsi="Times New Roman" w:cs="Times New Roman"/>
          <w:sz w:val="24"/>
          <w:szCs w:val="24"/>
        </w:rPr>
        <w:t>e regarding the quality of information given to caregivers of people with dementia, this study looks directly at caregivers expe</w:t>
      </w:r>
      <w:r w:rsidR="007C33C3">
        <w:rPr>
          <w:rFonts w:ascii="Times New Roman" w:hAnsi="Times New Roman" w:cs="Times New Roman"/>
          <w:sz w:val="24"/>
          <w:szCs w:val="24"/>
        </w:rPr>
        <w:t xml:space="preserve">riences. The aim was to understand the type of information given to patients and their families and the level of support and knowledge provided to this population. By understanding the quality of care being offered, suggestions can be made to better this long and emotional process. </w:t>
      </w:r>
    </w:p>
    <w:p w:rsidR="00C45FF2" w:rsidRDefault="00B17BDB" w:rsidP="00B17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45FF2">
        <w:rPr>
          <w:rFonts w:ascii="Times New Roman" w:hAnsi="Times New Roman" w:cs="Times New Roman"/>
          <w:sz w:val="24"/>
          <w:szCs w:val="24"/>
        </w:rPr>
        <w:t>Literature Review</w:t>
      </w:r>
    </w:p>
    <w:p w:rsidR="00C45FF2" w:rsidRDefault="00C45FF2" w:rsidP="00C45FF2">
      <w:pPr>
        <w:spacing w:line="480" w:lineRule="auto"/>
        <w:ind w:firstLine="720"/>
        <w:rPr>
          <w:rFonts w:ascii="Times New Roman" w:hAnsi="Times New Roman" w:cs="Times New Roman"/>
          <w:sz w:val="24"/>
          <w:szCs w:val="24"/>
        </w:rPr>
      </w:pPr>
      <w:r w:rsidRPr="00C95D87">
        <w:rPr>
          <w:rFonts w:ascii="Times New Roman" w:hAnsi="Times New Roman" w:cs="Times New Roman"/>
          <w:sz w:val="24"/>
          <w:szCs w:val="24"/>
        </w:rPr>
        <w:t xml:space="preserve">Dementia is a permanent or progressive decline in several </w:t>
      </w:r>
      <w:r w:rsidR="00A634FB">
        <w:rPr>
          <w:rFonts w:ascii="Times New Roman" w:hAnsi="Times New Roman" w:cs="Times New Roman"/>
          <w:sz w:val="24"/>
          <w:szCs w:val="24"/>
        </w:rPr>
        <w:t>areas that interfere</w:t>
      </w:r>
      <w:r>
        <w:rPr>
          <w:rFonts w:ascii="Times New Roman" w:hAnsi="Times New Roman" w:cs="Times New Roman"/>
          <w:sz w:val="24"/>
          <w:szCs w:val="24"/>
        </w:rPr>
        <w:t xml:space="preserve"> with a person’s life socially and economically. </w:t>
      </w:r>
      <w:r w:rsidRPr="00C95D87">
        <w:rPr>
          <w:rFonts w:ascii="Times New Roman" w:hAnsi="Times New Roman" w:cs="Times New Roman"/>
          <w:sz w:val="24"/>
          <w:szCs w:val="24"/>
        </w:rPr>
        <w:t>Dementia disrupts</w:t>
      </w:r>
      <w:r>
        <w:rPr>
          <w:rFonts w:ascii="Times New Roman" w:hAnsi="Times New Roman" w:cs="Times New Roman"/>
          <w:sz w:val="24"/>
          <w:szCs w:val="24"/>
        </w:rPr>
        <w:t xml:space="preserve"> several areas of functioning </w:t>
      </w:r>
      <w:r>
        <w:rPr>
          <w:rFonts w:ascii="Times New Roman" w:hAnsi="Times New Roman" w:cs="Times New Roman"/>
          <w:sz w:val="24"/>
          <w:szCs w:val="24"/>
        </w:rPr>
        <w:lastRenderedPageBreak/>
        <w:t>including:</w:t>
      </w:r>
      <w:r w:rsidRPr="00C95D87">
        <w:rPr>
          <w:rFonts w:ascii="Times New Roman" w:hAnsi="Times New Roman" w:cs="Times New Roman"/>
          <w:sz w:val="24"/>
          <w:szCs w:val="24"/>
        </w:rPr>
        <w:t xml:space="preserve"> memory, orientation, information processing, problem solving, judgment, sequencing of tasks, recognition of objects, writing and drawing, calculating, activities of daily living, mood and affect, perception and thinking, behavio</w:t>
      </w:r>
      <w:r>
        <w:rPr>
          <w:rFonts w:ascii="Times New Roman" w:hAnsi="Times New Roman" w:cs="Times New Roman"/>
          <w:sz w:val="24"/>
          <w:szCs w:val="24"/>
        </w:rPr>
        <w:t>rs and sleep-wake cycle (</w:t>
      </w:r>
      <w:r w:rsidRPr="00C95D87">
        <w:rPr>
          <w:rFonts w:ascii="Times New Roman" w:hAnsi="Times New Roman" w:cs="Times New Roman"/>
          <w:sz w:val="24"/>
          <w:szCs w:val="24"/>
        </w:rPr>
        <w:t>Abraham</w:t>
      </w:r>
      <w:r>
        <w:rPr>
          <w:rFonts w:ascii="Times New Roman" w:hAnsi="Times New Roman" w:cs="Times New Roman"/>
          <w:sz w:val="24"/>
          <w:szCs w:val="24"/>
        </w:rPr>
        <w:t>, 2005</w:t>
      </w:r>
      <w:r w:rsidRPr="00C95D87">
        <w:rPr>
          <w:rFonts w:ascii="Times New Roman" w:hAnsi="Times New Roman" w:cs="Times New Roman"/>
          <w:sz w:val="24"/>
          <w:szCs w:val="24"/>
        </w:rPr>
        <w:t>)</w:t>
      </w:r>
      <w:r>
        <w:rPr>
          <w:rFonts w:ascii="Times New Roman" w:hAnsi="Times New Roman" w:cs="Times New Roman"/>
          <w:sz w:val="24"/>
          <w:szCs w:val="24"/>
        </w:rPr>
        <w:t xml:space="preserve">. </w:t>
      </w:r>
      <w:r w:rsidRPr="00D2230B">
        <w:rPr>
          <w:rFonts w:ascii="Times New Roman" w:hAnsi="Times New Roman" w:cs="Times New Roman"/>
          <w:sz w:val="24"/>
          <w:szCs w:val="24"/>
        </w:rPr>
        <w:t xml:space="preserve">According to The American Psychiatric Association (1994) clinical dementia is a progressive loss of memory and intellectual functions (as cited by </w:t>
      </w:r>
      <w:proofErr w:type="spellStart"/>
      <w:r w:rsidRPr="00D2230B">
        <w:rPr>
          <w:rFonts w:ascii="Times New Roman" w:hAnsi="Times New Roman" w:cs="Times New Roman"/>
          <w:sz w:val="24"/>
          <w:szCs w:val="24"/>
        </w:rPr>
        <w:t>Kaskie</w:t>
      </w:r>
      <w:proofErr w:type="spellEnd"/>
      <w:r w:rsidRPr="00D2230B">
        <w:rPr>
          <w:rFonts w:ascii="Times New Roman" w:hAnsi="Times New Roman" w:cs="Times New Roman"/>
          <w:sz w:val="24"/>
          <w:szCs w:val="24"/>
        </w:rPr>
        <w:t xml:space="preserve">, </w:t>
      </w:r>
      <w:proofErr w:type="spellStart"/>
      <w:r w:rsidRPr="00D2230B">
        <w:rPr>
          <w:rFonts w:ascii="Times New Roman" w:hAnsi="Times New Roman" w:cs="Times New Roman"/>
          <w:sz w:val="24"/>
          <w:szCs w:val="24"/>
        </w:rPr>
        <w:t>Coddington</w:t>
      </w:r>
      <w:proofErr w:type="spellEnd"/>
      <w:r w:rsidRPr="00D2230B">
        <w:rPr>
          <w:rFonts w:ascii="Times New Roman" w:hAnsi="Times New Roman" w:cs="Times New Roman"/>
          <w:sz w:val="24"/>
          <w:szCs w:val="24"/>
        </w:rPr>
        <w:t xml:space="preserve"> &amp; Abrams, 2004). </w:t>
      </w:r>
      <w:r>
        <w:rPr>
          <w:rFonts w:ascii="Times New Roman" w:hAnsi="Times New Roman" w:cs="Times New Roman"/>
          <w:sz w:val="24"/>
          <w:szCs w:val="24"/>
        </w:rPr>
        <w:t>People who have dementia struggle with learning new information, retrieving memories, and behavioral issues including anger and combativeness. They may also experience hallucinations and delusions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w:t>
      </w:r>
      <w:proofErr w:type="gramStart"/>
      <w:r>
        <w:rPr>
          <w:rFonts w:ascii="Times New Roman" w:hAnsi="Times New Roman" w:cs="Times New Roman"/>
          <w:sz w:val="24"/>
          <w:szCs w:val="24"/>
        </w:rPr>
        <w:t>,2004</w:t>
      </w:r>
      <w:proofErr w:type="gramEnd"/>
      <w:r>
        <w:rPr>
          <w:rFonts w:ascii="Times New Roman" w:hAnsi="Times New Roman" w:cs="Times New Roman"/>
          <w:sz w:val="24"/>
          <w:szCs w:val="24"/>
        </w:rPr>
        <w:t xml:space="preserve">). </w:t>
      </w:r>
    </w:p>
    <w:p w:rsidR="004C647A" w:rsidRPr="004C647A" w:rsidRDefault="004C647A" w:rsidP="00C45FF2">
      <w:pPr>
        <w:spacing w:line="480" w:lineRule="auto"/>
        <w:ind w:firstLine="720"/>
        <w:rPr>
          <w:rFonts w:ascii="Times New Roman" w:hAnsi="Times New Roman" w:cs="Times New Roman"/>
          <w:b/>
          <w:sz w:val="24"/>
          <w:szCs w:val="24"/>
        </w:rPr>
      </w:pPr>
      <w:r w:rsidRPr="004C647A">
        <w:rPr>
          <w:rFonts w:ascii="Times New Roman" w:hAnsi="Times New Roman" w:cs="Times New Roman"/>
          <w:b/>
          <w:sz w:val="24"/>
          <w:szCs w:val="24"/>
        </w:rPr>
        <w:t>Dementia and the Healthcare System</w:t>
      </w:r>
    </w:p>
    <w:p w:rsidR="00C45FF2" w:rsidRDefault="00C45FF2" w:rsidP="00C45F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estimated 5.4 million Americans </w:t>
      </w:r>
      <w:r w:rsidRPr="00D52083">
        <w:rPr>
          <w:rFonts w:ascii="Times New Roman" w:hAnsi="Times New Roman" w:cs="Times New Roman"/>
          <w:sz w:val="24"/>
          <w:szCs w:val="24"/>
        </w:rPr>
        <w:t>have dementia and 87%</w:t>
      </w:r>
      <w:r>
        <w:rPr>
          <w:rFonts w:ascii="Times New Roman" w:hAnsi="Times New Roman" w:cs="Times New Roman"/>
          <w:sz w:val="24"/>
          <w:szCs w:val="24"/>
        </w:rPr>
        <w:t xml:space="preserve"> of the people</w:t>
      </w:r>
      <w:r w:rsidRPr="00D52083">
        <w:rPr>
          <w:rFonts w:ascii="Times New Roman" w:hAnsi="Times New Roman" w:cs="Times New Roman"/>
          <w:sz w:val="24"/>
          <w:szCs w:val="24"/>
        </w:rPr>
        <w:t xml:space="preserve"> liv</w:t>
      </w:r>
      <w:r>
        <w:rPr>
          <w:rFonts w:ascii="Times New Roman" w:hAnsi="Times New Roman" w:cs="Times New Roman"/>
          <w:sz w:val="24"/>
          <w:szCs w:val="24"/>
        </w:rPr>
        <w:t xml:space="preserve">e in the community according the Alzheimer’s Association (2011) (as cited in </w:t>
      </w:r>
      <w:proofErr w:type="spellStart"/>
      <w:r>
        <w:rPr>
          <w:rFonts w:ascii="Times New Roman" w:hAnsi="Times New Roman" w:cs="Times New Roman"/>
          <w:sz w:val="24"/>
          <w:szCs w:val="24"/>
        </w:rPr>
        <w:t>Samia</w:t>
      </w:r>
      <w:proofErr w:type="spellEnd"/>
      <w:r>
        <w:rPr>
          <w:rFonts w:ascii="Times New Roman" w:hAnsi="Times New Roman" w:cs="Times New Roman"/>
          <w:sz w:val="24"/>
          <w:szCs w:val="24"/>
        </w:rPr>
        <w:t>, Hepburn &amp; Nichols, 2012</w:t>
      </w:r>
      <w:r w:rsidRPr="00D52083">
        <w:rPr>
          <w:rFonts w:ascii="Times New Roman" w:hAnsi="Times New Roman" w:cs="Times New Roman"/>
          <w:sz w:val="24"/>
          <w:szCs w:val="24"/>
        </w:rPr>
        <w:t>)</w:t>
      </w:r>
      <w:r>
        <w:rPr>
          <w:rFonts w:ascii="Times New Roman" w:hAnsi="Times New Roman" w:cs="Times New Roman"/>
          <w:sz w:val="24"/>
          <w:szCs w:val="24"/>
        </w:rPr>
        <w:t>. One in three seniors die with dementia and dementia is the sixth leading cause of death (Alzheimer’s Association, 2013). Approximately 15.4 million caregivers provide 17.5 billion hours of unpaid care yearly (Alzheimer’s Association, 2013).</w:t>
      </w:r>
      <w:r w:rsidRPr="00371FB8">
        <w:rPr>
          <w:rFonts w:ascii="Times New Roman" w:hAnsi="Times New Roman" w:cs="Times New Roman"/>
          <w:sz w:val="24"/>
          <w:szCs w:val="24"/>
        </w:rPr>
        <w:t xml:space="preserve"> </w:t>
      </w:r>
      <w:r>
        <w:rPr>
          <w:rFonts w:ascii="Times New Roman" w:hAnsi="Times New Roman" w:cs="Times New Roman"/>
          <w:sz w:val="24"/>
          <w:szCs w:val="24"/>
        </w:rPr>
        <w:t xml:space="preserve">According to Nichols (2011), the majority of these caregivers do not have the training or skills necessary to meet the demands of these people (as cited in Wallis, 2011). Dementia is a progressive disease that affects the patient and their family for many years. According to the Alzheimer’s Association (2013) caregivers of people with dementia provide care for longer than those who provide care to older adults with other ailments. The majority of caregivers for people with dementia provide care for 1-5 years while the majority of others provide care for less than a year (Alzheimer’s Association 2013). Currently, the cost of providing care for people with dementia is 203 billion dollars a year and is projected to increase to 1.2 trillion dollars a year by 2050 (Alzheimer’s Association, 2013).  </w:t>
      </w:r>
    </w:p>
    <w:p w:rsidR="00C45FF2" w:rsidRDefault="00C45FF2" w:rsidP="00C45FF2">
      <w:pPr>
        <w:spacing w:line="480" w:lineRule="auto"/>
        <w:ind w:firstLine="720"/>
        <w:rPr>
          <w:rFonts w:ascii="Times New Roman" w:hAnsi="Times New Roman" w:cs="Times New Roman"/>
          <w:sz w:val="24"/>
          <w:szCs w:val="24"/>
        </w:rPr>
      </w:pPr>
      <w:r w:rsidRPr="00F04DE2">
        <w:rPr>
          <w:rFonts w:ascii="Times New Roman" w:hAnsi="Times New Roman" w:cs="Times New Roman"/>
          <w:sz w:val="24"/>
          <w:szCs w:val="24"/>
        </w:rPr>
        <w:lastRenderedPageBreak/>
        <w:t>With these substantial numbers that are only going to increase, it is clear that this is a group that needs attention in the medical field. The increasing numbers of people with Alzheimer’s</w:t>
      </w:r>
      <w:r>
        <w:rPr>
          <w:rFonts w:ascii="Times New Roman" w:hAnsi="Times New Roman" w:cs="Times New Roman"/>
          <w:sz w:val="24"/>
          <w:szCs w:val="24"/>
        </w:rPr>
        <w:t xml:space="preserve"> and other dementias</w:t>
      </w:r>
      <w:r w:rsidRPr="00F04DE2">
        <w:rPr>
          <w:rFonts w:ascii="Times New Roman" w:hAnsi="Times New Roman" w:cs="Times New Roman"/>
          <w:sz w:val="24"/>
          <w:szCs w:val="24"/>
        </w:rPr>
        <w:t xml:space="preserve"> means </w:t>
      </w:r>
      <w:r>
        <w:rPr>
          <w:rFonts w:ascii="Times New Roman" w:hAnsi="Times New Roman" w:cs="Times New Roman"/>
          <w:sz w:val="24"/>
          <w:szCs w:val="24"/>
        </w:rPr>
        <w:t>increased n</w:t>
      </w:r>
      <w:r w:rsidR="00A634FB">
        <w:rPr>
          <w:rFonts w:ascii="Times New Roman" w:hAnsi="Times New Roman" w:cs="Times New Roman"/>
          <w:sz w:val="24"/>
          <w:szCs w:val="24"/>
        </w:rPr>
        <w:t>umbers of caregivers. Caregiver</w:t>
      </w:r>
      <w:r>
        <w:rPr>
          <w:rFonts w:ascii="Times New Roman" w:hAnsi="Times New Roman" w:cs="Times New Roman"/>
          <w:sz w:val="24"/>
          <w:szCs w:val="24"/>
        </w:rPr>
        <w:t>s</w:t>
      </w:r>
      <w:r w:rsidRPr="00F04DE2">
        <w:rPr>
          <w:rFonts w:ascii="Times New Roman" w:hAnsi="Times New Roman" w:cs="Times New Roman"/>
          <w:sz w:val="24"/>
          <w:szCs w:val="24"/>
        </w:rPr>
        <w:t xml:space="preserve"> can</w:t>
      </w:r>
      <w:r>
        <w:rPr>
          <w:rFonts w:ascii="Times New Roman" w:hAnsi="Times New Roman" w:cs="Times New Roman"/>
          <w:sz w:val="24"/>
          <w:szCs w:val="24"/>
        </w:rPr>
        <w:t xml:space="preserve"> potentially have their</w:t>
      </w:r>
      <w:r w:rsidRPr="00F04DE2">
        <w:rPr>
          <w:rFonts w:ascii="Times New Roman" w:hAnsi="Times New Roman" w:cs="Times New Roman"/>
          <w:sz w:val="24"/>
          <w:szCs w:val="24"/>
        </w:rPr>
        <w:t xml:space="preserve"> health</w:t>
      </w:r>
      <w:r>
        <w:rPr>
          <w:rFonts w:ascii="Times New Roman" w:hAnsi="Times New Roman" w:cs="Times New Roman"/>
          <w:sz w:val="24"/>
          <w:szCs w:val="24"/>
        </w:rPr>
        <w:t xml:space="preserve"> impacted from</w:t>
      </w:r>
      <w:r w:rsidR="00A634FB">
        <w:rPr>
          <w:rFonts w:ascii="Times New Roman" w:hAnsi="Times New Roman" w:cs="Times New Roman"/>
          <w:sz w:val="24"/>
          <w:szCs w:val="24"/>
        </w:rPr>
        <w:t xml:space="preserve"> this new role and may also have a negative impact on the economy, as they are not typically working due to their new role</w:t>
      </w:r>
      <w:r>
        <w:rPr>
          <w:rFonts w:ascii="Times New Roman" w:hAnsi="Times New Roman" w:cs="Times New Roman"/>
          <w:sz w:val="24"/>
          <w:szCs w:val="24"/>
        </w:rPr>
        <w:t xml:space="preserve"> as care provider (</w:t>
      </w:r>
      <w:proofErr w:type="spellStart"/>
      <w:r>
        <w:rPr>
          <w:rFonts w:ascii="Times New Roman" w:hAnsi="Times New Roman" w:cs="Times New Roman"/>
          <w:sz w:val="24"/>
          <w:szCs w:val="24"/>
        </w:rPr>
        <w:t>Habermann</w:t>
      </w:r>
      <w:proofErr w:type="spellEnd"/>
      <w:r>
        <w:rPr>
          <w:rFonts w:ascii="Times New Roman" w:hAnsi="Times New Roman" w:cs="Times New Roman"/>
          <w:sz w:val="24"/>
          <w:szCs w:val="24"/>
        </w:rPr>
        <w:t>, Hines &amp; D</w:t>
      </w:r>
      <w:r w:rsidRPr="00F04DE2">
        <w:rPr>
          <w:rFonts w:ascii="Times New Roman" w:hAnsi="Times New Roman" w:cs="Times New Roman"/>
          <w:sz w:val="24"/>
          <w:szCs w:val="24"/>
        </w:rPr>
        <w:t>avis</w:t>
      </w:r>
      <w:r>
        <w:rPr>
          <w:rFonts w:ascii="Times New Roman" w:hAnsi="Times New Roman" w:cs="Times New Roman"/>
          <w:sz w:val="24"/>
          <w:szCs w:val="24"/>
        </w:rPr>
        <w:t>, 2013</w:t>
      </w:r>
      <w:r w:rsidRPr="00F04DE2">
        <w:rPr>
          <w:rFonts w:ascii="Times New Roman" w:hAnsi="Times New Roman" w:cs="Times New Roman"/>
          <w:sz w:val="24"/>
          <w:szCs w:val="24"/>
        </w:rPr>
        <w:t>)</w:t>
      </w:r>
      <w:r>
        <w:rPr>
          <w:rFonts w:ascii="Times New Roman" w:hAnsi="Times New Roman" w:cs="Times New Roman"/>
          <w:sz w:val="24"/>
          <w:szCs w:val="24"/>
        </w:rPr>
        <w:t xml:space="preserve">. </w:t>
      </w:r>
    </w:p>
    <w:p w:rsidR="00C45FF2" w:rsidRDefault="00C45FF2" w:rsidP="00C45FF2">
      <w:pPr>
        <w:spacing w:line="480" w:lineRule="auto"/>
        <w:ind w:firstLine="720"/>
        <w:rPr>
          <w:rFonts w:ascii="Times New Roman" w:hAnsi="Times New Roman" w:cs="Times New Roman"/>
          <w:sz w:val="24"/>
          <w:szCs w:val="24"/>
        </w:rPr>
      </w:pPr>
      <w:r w:rsidRPr="003A74AA">
        <w:rPr>
          <w:rFonts w:ascii="Times New Roman" w:hAnsi="Times New Roman" w:cs="Times New Roman"/>
          <w:sz w:val="24"/>
          <w:szCs w:val="24"/>
        </w:rPr>
        <w:t>Challenges faced by the healthcare field</w:t>
      </w:r>
      <w:r>
        <w:rPr>
          <w:rFonts w:ascii="Times New Roman" w:hAnsi="Times New Roman" w:cs="Times New Roman"/>
          <w:sz w:val="24"/>
          <w:szCs w:val="24"/>
        </w:rPr>
        <w:t xml:space="preserve"> regarding dementia</w:t>
      </w:r>
      <w:r w:rsidRPr="003A74AA">
        <w:rPr>
          <w:rFonts w:ascii="Times New Roman" w:hAnsi="Times New Roman" w:cs="Times New Roman"/>
          <w:sz w:val="24"/>
          <w:szCs w:val="24"/>
        </w:rPr>
        <w:t xml:space="preserve"> include access to service, cost of care and quality of care. </w:t>
      </w:r>
      <w:r>
        <w:rPr>
          <w:rFonts w:ascii="Times New Roman" w:hAnsi="Times New Roman" w:cs="Times New Roman"/>
          <w:sz w:val="24"/>
          <w:szCs w:val="24"/>
        </w:rPr>
        <w:t>(</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w:t>
      </w:r>
      <w:r w:rsidRPr="003A74AA">
        <w:rPr>
          <w:rFonts w:ascii="Times New Roman" w:hAnsi="Times New Roman" w:cs="Times New Roman"/>
          <w:sz w:val="24"/>
          <w:szCs w:val="24"/>
        </w:rPr>
        <w:t>, 2004).While we ar</w:t>
      </w:r>
      <w:r w:rsidR="00A634FB">
        <w:rPr>
          <w:rFonts w:ascii="Times New Roman" w:hAnsi="Times New Roman" w:cs="Times New Roman"/>
          <w:sz w:val="24"/>
          <w:szCs w:val="24"/>
        </w:rPr>
        <w:t xml:space="preserve">e making strides in research targeting </w:t>
      </w:r>
      <w:r w:rsidRPr="003A74AA">
        <w:rPr>
          <w:rFonts w:ascii="Times New Roman" w:hAnsi="Times New Roman" w:cs="Times New Roman"/>
          <w:sz w:val="24"/>
          <w:szCs w:val="24"/>
        </w:rPr>
        <w:t>dementia</w:t>
      </w:r>
      <w:r w:rsidR="00A634FB">
        <w:rPr>
          <w:rFonts w:ascii="Times New Roman" w:hAnsi="Times New Roman" w:cs="Times New Roman"/>
          <w:sz w:val="24"/>
          <w:szCs w:val="24"/>
        </w:rPr>
        <w:t>,</w:t>
      </w:r>
      <w:r w:rsidRPr="003A74AA">
        <w:rPr>
          <w:rFonts w:ascii="Times New Roman" w:hAnsi="Times New Roman" w:cs="Times New Roman"/>
          <w:sz w:val="24"/>
          <w:szCs w:val="24"/>
        </w:rPr>
        <w:t xml:space="preserve"> including programs th</w:t>
      </w:r>
      <w:r w:rsidR="00A634FB">
        <w:rPr>
          <w:rFonts w:ascii="Times New Roman" w:hAnsi="Times New Roman" w:cs="Times New Roman"/>
          <w:sz w:val="24"/>
          <w:szCs w:val="24"/>
        </w:rPr>
        <w:t>at caregiver</w:t>
      </w:r>
      <w:r w:rsidRPr="003A74AA">
        <w:rPr>
          <w:rFonts w:ascii="Times New Roman" w:hAnsi="Times New Roman" w:cs="Times New Roman"/>
          <w:sz w:val="24"/>
          <w:szCs w:val="24"/>
        </w:rPr>
        <w:t>s require (Alzheimer’s Association, 2013); there are still areas where we are lacking. To start, there is little research on caregivers early on in diagnosis (</w:t>
      </w:r>
      <w:proofErr w:type="spellStart"/>
      <w:r w:rsidRPr="003A74AA">
        <w:rPr>
          <w:rFonts w:ascii="Times New Roman" w:hAnsi="Times New Roman" w:cs="Times New Roman"/>
          <w:sz w:val="24"/>
          <w:szCs w:val="24"/>
        </w:rPr>
        <w:t>Ducharme</w:t>
      </w:r>
      <w:proofErr w:type="spellEnd"/>
      <w:r w:rsidRPr="003A74AA">
        <w:rPr>
          <w:rFonts w:ascii="Times New Roman" w:hAnsi="Times New Roman" w:cs="Times New Roman"/>
          <w:sz w:val="24"/>
          <w:szCs w:val="24"/>
        </w:rPr>
        <w:t xml:space="preserve">, Levesque, </w:t>
      </w:r>
      <w:proofErr w:type="spellStart"/>
      <w:r w:rsidRPr="003A74AA">
        <w:rPr>
          <w:rFonts w:ascii="Times New Roman" w:hAnsi="Times New Roman" w:cs="Times New Roman"/>
          <w:sz w:val="24"/>
          <w:szCs w:val="24"/>
        </w:rPr>
        <w:t>Lachance</w:t>
      </w:r>
      <w:proofErr w:type="spellEnd"/>
      <w:r w:rsidRPr="003A74AA">
        <w:rPr>
          <w:rFonts w:ascii="Times New Roman" w:hAnsi="Times New Roman" w:cs="Times New Roman"/>
          <w:sz w:val="24"/>
          <w:szCs w:val="24"/>
        </w:rPr>
        <w:t xml:space="preserve">, </w:t>
      </w:r>
      <w:proofErr w:type="spellStart"/>
      <w:r w:rsidRPr="003A74AA">
        <w:rPr>
          <w:rFonts w:ascii="Times New Roman" w:hAnsi="Times New Roman" w:cs="Times New Roman"/>
          <w:sz w:val="24"/>
          <w:szCs w:val="24"/>
        </w:rPr>
        <w:t>Kergoat</w:t>
      </w:r>
      <w:proofErr w:type="spellEnd"/>
      <w:r w:rsidR="00A634FB">
        <w:rPr>
          <w:rFonts w:ascii="Times New Roman" w:hAnsi="Times New Roman" w:cs="Times New Roman"/>
          <w:sz w:val="24"/>
          <w:szCs w:val="24"/>
        </w:rPr>
        <w:t>,</w:t>
      </w:r>
      <w:r w:rsidRPr="003A74AA">
        <w:rPr>
          <w:rFonts w:ascii="Times New Roman" w:hAnsi="Times New Roman" w:cs="Times New Roman"/>
          <w:sz w:val="24"/>
          <w:szCs w:val="24"/>
        </w:rPr>
        <w:t xml:space="preserve"> &amp; </w:t>
      </w:r>
      <w:proofErr w:type="spellStart"/>
      <w:r w:rsidRPr="003A74AA">
        <w:rPr>
          <w:rFonts w:ascii="Times New Roman" w:hAnsi="Times New Roman" w:cs="Times New Roman"/>
          <w:sz w:val="24"/>
          <w:szCs w:val="24"/>
        </w:rPr>
        <w:t>Coulombe</w:t>
      </w:r>
      <w:proofErr w:type="spellEnd"/>
      <w:r w:rsidRPr="003A74AA">
        <w:rPr>
          <w:rFonts w:ascii="Times New Roman" w:hAnsi="Times New Roman" w:cs="Times New Roman"/>
          <w:sz w:val="24"/>
          <w:szCs w:val="24"/>
        </w:rPr>
        <w:t>, 2011</w:t>
      </w:r>
      <w:r>
        <w:rPr>
          <w:rFonts w:ascii="Times New Roman" w:hAnsi="Times New Roman" w:cs="Times New Roman"/>
          <w:sz w:val="24"/>
          <w:szCs w:val="24"/>
        </w:rPr>
        <w:t>a</w:t>
      </w:r>
      <w:r w:rsidRPr="003A74AA">
        <w:rPr>
          <w:rFonts w:ascii="Times New Roman" w:hAnsi="Times New Roman" w:cs="Times New Roman"/>
          <w:sz w:val="24"/>
          <w:szCs w:val="24"/>
        </w:rPr>
        <w:t>).</w:t>
      </w:r>
      <w:r>
        <w:rPr>
          <w:rFonts w:ascii="Times New Roman" w:hAnsi="Times New Roman" w:cs="Times New Roman"/>
          <w:sz w:val="24"/>
          <w:szCs w:val="24"/>
        </w:rPr>
        <w:t xml:space="preserve"> Part of the issue is the lack of training and diagnosis of dementia by physicians. Most patients are initially screened by their primary care physician; however, these providers fail to recognize the diagnosis frequently (</w:t>
      </w:r>
      <w:proofErr w:type="spellStart"/>
      <w:r>
        <w:rPr>
          <w:rFonts w:ascii="Times New Roman" w:hAnsi="Times New Roman" w:cs="Times New Roman"/>
          <w:sz w:val="24"/>
          <w:szCs w:val="24"/>
        </w:rPr>
        <w:t>Austrom</w:t>
      </w:r>
      <w:proofErr w:type="spellEnd"/>
      <w:r>
        <w:rPr>
          <w:rFonts w:ascii="Times New Roman" w:hAnsi="Times New Roman" w:cs="Times New Roman"/>
          <w:sz w:val="24"/>
          <w:szCs w:val="24"/>
        </w:rPr>
        <w:t xml:space="preserve"> et al, 2005). A study by Callahan, Hendrie and Tierney (1995) found that 75% of patients who had moderate to severe cognitive decline did not have an official dementia diagnosis on their medical history (as cited in </w:t>
      </w:r>
      <w:proofErr w:type="spellStart"/>
      <w:r>
        <w:rPr>
          <w:rFonts w:ascii="Times New Roman" w:hAnsi="Times New Roman" w:cs="Times New Roman"/>
          <w:sz w:val="24"/>
          <w:szCs w:val="24"/>
        </w:rPr>
        <w:t>Austrom</w:t>
      </w:r>
      <w:proofErr w:type="spellEnd"/>
      <w:r>
        <w:rPr>
          <w:rFonts w:ascii="Times New Roman" w:hAnsi="Times New Roman" w:cs="Times New Roman"/>
          <w:sz w:val="24"/>
          <w:szCs w:val="24"/>
        </w:rPr>
        <w:t xml:space="preserve">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2005).</w:t>
      </w:r>
      <w:r w:rsidRPr="003A74AA">
        <w:rPr>
          <w:rFonts w:ascii="Times New Roman" w:hAnsi="Times New Roman" w:cs="Times New Roman"/>
          <w:sz w:val="24"/>
          <w:szCs w:val="24"/>
        </w:rPr>
        <w:t xml:space="preserve"> </w:t>
      </w:r>
      <w:r w:rsidRPr="00A30B39">
        <w:rPr>
          <w:rFonts w:ascii="Times New Roman" w:hAnsi="Times New Roman" w:cs="Times New Roman"/>
          <w:sz w:val="24"/>
          <w:szCs w:val="24"/>
        </w:rPr>
        <w:t xml:space="preserve">There is </w:t>
      </w:r>
      <w:r>
        <w:rPr>
          <w:rFonts w:ascii="Times New Roman" w:hAnsi="Times New Roman" w:cs="Times New Roman"/>
          <w:sz w:val="24"/>
          <w:szCs w:val="24"/>
        </w:rPr>
        <w:t xml:space="preserve">also </w:t>
      </w:r>
      <w:r w:rsidRPr="00A30B39">
        <w:rPr>
          <w:rFonts w:ascii="Times New Roman" w:hAnsi="Times New Roman" w:cs="Times New Roman"/>
          <w:sz w:val="24"/>
          <w:szCs w:val="24"/>
        </w:rPr>
        <w:t xml:space="preserve">a lack of access to programs and services available to patients diagnosed with dementia </w:t>
      </w:r>
      <w:r>
        <w:rPr>
          <w:rFonts w:ascii="Times New Roman" w:hAnsi="Times New Roman" w:cs="Times New Roman"/>
          <w:sz w:val="24"/>
          <w:szCs w:val="24"/>
        </w:rPr>
        <w:t>(</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et al.</w:t>
      </w:r>
      <w:r w:rsidRPr="00A30B39">
        <w:rPr>
          <w:rFonts w:ascii="Times New Roman" w:hAnsi="Times New Roman" w:cs="Times New Roman"/>
          <w:sz w:val="24"/>
          <w:szCs w:val="24"/>
        </w:rPr>
        <w:t>, 20</w:t>
      </w:r>
      <w:r w:rsidR="00A634FB">
        <w:rPr>
          <w:rFonts w:ascii="Times New Roman" w:hAnsi="Times New Roman" w:cs="Times New Roman"/>
          <w:sz w:val="24"/>
          <w:szCs w:val="24"/>
        </w:rPr>
        <w:t>04).  For instance, the article</w:t>
      </w:r>
      <w:r w:rsidRPr="00A30B39">
        <w:rPr>
          <w:rFonts w:ascii="Times New Roman" w:hAnsi="Times New Roman" w:cs="Times New Roman"/>
          <w:sz w:val="24"/>
          <w:szCs w:val="24"/>
        </w:rPr>
        <w:t xml:space="preserve"> </w:t>
      </w:r>
      <w:r w:rsidRPr="00A30B39">
        <w:rPr>
          <w:rFonts w:ascii="Times New Roman" w:hAnsi="Times New Roman" w:cs="Times New Roman"/>
          <w:i/>
          <w:sz w:val="24"/>
          <w:szCs w:val="24"/>
        </w:rPr>
        <w:t>A Strategic Response to the Challenges Presented by Older Patients with Alzheimer's disease and Other Types of Dementia</w:t>
      </w:r>
      <w:r w:rsidRPr="00A30B39">
        <w:rPr>
          <w:rFonts w:ascii="Times New Roman" w:hAnsi="Times New Roman" w:cs="Times New Roman"/>
          <w:sz w:val="24"/>
          <w:szCs w:val="24"/>
        </w:rPr>
        <w:t xml:space="preserve"> details this lack of c</w:t>
      </w:r>
      <w:r>
        <w:rPr>
          <w:rFonts w:ascii="Times New Roman" w:hAnsi="Times New Roman" w:cs="Times New Roman"/>
          <w:sz w:val="24"/>
          <w:szCs w:val="24"/>
        </w:rPr>
        <w:t>are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w:t>
      </w:r>
      <w:r w:rsidRPr="00A30B39">
        <w:rPr>
          <w:rFonts w:ascii="Times New Roman" w:hAnsi="Times New Roman" w:cs="Times New Roman"/>
          <w:sz w:val="24"/>
          <w:szCs w:val="24"/>
        </w:rPr>
        <w:t xml:space="preserve"> 2004).  One study discussed was conduct</w:t>
      </w:r>
      <w:r>
        <w:rPr>
          <w:rFonts w:ascii="Times New Roman" w:hAnsi="Times New Roman" w:cs="Times New Roman"/>
          <w:sz w:val="24"/>
          <w:szCs w:val="24"/>
        </w:rPr>
        <w:t xml:space="preserve">ed by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Meedel</w:t>
      </w:r>
      <w:proofErr w:type="spellEnd"/>
      <w:r>
        <w:rPr>
          <w:rFonts w:ascii="Times New Roman" w:hAnsi="Times New Roman" w:cs="Times New Roman"/>
          <w:sz w:val="24"/>
          <w:szCs w:val="24"/>
        </w:rPr>
        <w:t xml:space="preserve"> (2002) </w:t>
      </w:r>
      <w:r w:rsidRPr="00A30B39">
        <w:rPr>
          <w:rFonts w:ascii="Times New Roman" w:hAnsi="Times New Roman" w:cs="Times New Roman"/>
          <w:sz w:val="24"/>
          <w:szCs w:val="24"/>
        </w:rPr>
        <w:t>which found that out of 34 community-ba</w:t>
      </w:r>
      <w:r>
        <w:rPr>
          <w:rFonts w:ascii="Times New Roman" w:hAnsi="Times New Roman" w:cs="Times New Roman"/>
          <w:sz w:val="24"/>
          <w:szCs w:val="24"/>
        </w:rPr>
        <w:t>sed programs surveyed</w:t>
      </w:r>
      <w:r w:rsidRPr="00A30B39">
        <w:rPr>
          <w:rFonts w:ascii="Times New Roman" w:hAnsi="Times New Roman" w:cs="Times New Roman"/>
          <w:sz w:val="24"/>
          <w:szCs w:val="24"/>
        </w:rPr>
        <w:t xml:space="preserve"> (20 residential care facilities and nine primary healthcare providers for el</w:t>
      </w:r>
      <w:r>
        <w:rPr>
          <w:rFonts w:ascii="Times New Roman" w:hAnsi="Times New Roman" w:cs="Times New Roman"/>
          <w:sz w:val="24"/>
          <w:szCs w:val="24"/>
        </w:rPr>
        <w:t>ders with chronic disabilities)</w:t>
      </w:r>
      <w:r w:rsidRPr="00A30B39">
        <w:rPr>
          <w:rFonts w:ascii="Times New Roman" w:hAnsi="Times New Roman" w:cs="Times New Roman"/>
          <w:sz w:val="24"/>
          <w:szCs w:val="24"/>
        </w:rPr>
        <w:t xml:space="preserve"> only six contained programs specifically for elders with dementia. They also report the results of a survey completed in 2003 </w:t>
      </w:r>
      <w:r w:rsidRPr="00A30B39">
        <w:rPr>
          <w:rFonts w:ascii="Times New Roman" w:hAnsi="Times New Roman" w:cs="Times New Roman"/>
          <w:sz w:val="24"/>
          <w:szCs w:val="24"/>
        </w:rPr>
        <w:lastRenderedPageBreak/>
        <w:t>by Maslow</w:t>
      </w:r>
      <w:r>
        <w:rPr>
          <w:rFonts w:ascii="Times New Roman" w:hAnsi="Times New Roman" w:cs="Times New Roman"/>
          <w:sz w:val="24"/>
          <w:szCs w:val="24"/>
        </w:rPr>
        <w:t xml:space="preserve"> (2003)</w:t>
      </w:r>
      <w:r w:rsidRPr="00A30B39">
        <w:rPr>
          <w:rFonts w:ascii="Times New Roman" w:hAnsi="Times New Roman" w:cs="Times New Roman"/>
          <w:sz w:val="24"/>
          <w:szCs w:val="24"/>
        </w:rPr>
        <w:t xml:space="preserve"> that found that few care facilities had plans to create programs for people with dementia (</w:t>
      </w:r>
      <w:r>
        <w:rPr>
          <w:rFonts w:ascii="Times New Roman" w:hAnsi="Times New Roman" w:cs="Times New Roman"/>
          <w:sz w:val="24"/>
          <w:szCs w:val="24"/>
        </w:rPr>
        <w:t xml:space="preserve">as cited in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w:t>
      </w:r>
      <w:r w:rsidRPr="00A30B39">
        <w:rPr>
          <w:rFonts w:ascii="Times New Roman" w:hAnsi="Times New Roman" w:cs="Times New Roman"/>
          <w:sz w:val="24"/>
          <w:szCs w:val="24"/>
        </w:rPr>
        <w:t xml:space="preserve">, 2004). </w:t>
      </w:r>
      <w:r>
        <w:rPr>
          <w:rFonts w:ascii="Times New Roman" w:hAnsi="Times New Roman" w:cs="Times New Roman"/>
          <w:sz w:val="24"/>
          <w:szCs w:val="24"/>
        </w:rPr>
        <w:t xml:space="preserve">Another area that needs improvement is how physicians handle dementia care. </w:t>
      </w:r>
      <w:r w:rsidRPr="00A30B39">
        <w:rPr>
          <w:rFonts w:ascii="Times New Roman" w:hAnsi="Times New Roman" w:cs="Times New Roman"/>
          <w:sz w:val="24"/>
          <w:szCs w:val="24"/>
        </w:rPr>
        <w:t xml:space="preserve">An intervention completed in 2003, </w:t>
      </w:r>
      <w:r w:rsidRPr="00A30B39">
        <w:rPr>
          <w:rFonts w:ascii="Times New Roman" w:hAnsi="Times New Roman" w:cs="Times New Roman"/>
          <w:i/>
          <w:sz w:val="24"/>
          <w:szCs w:val="24"/>
        </w:rPr>
        <w:t>Assessing Care of Vulnerable Elders-2 (ACOVE-2),</w:t>
      </w:r>
      <w:r w:rsidRPr="00A30B39">
        <w:rPr>
          <w:rFonts w:ascii="Times New Roman" w:hAnsi="Times New Roman" w:cs="Times New Roman"/>
          <w:sz w:val="24"/>
          <w:szCs w:val="24"/>
        </w:rPr>
        <w:t xml:space="preserve"> </w:t>
      </w:r>
      <w:r w:rsidR="00A634FB">
        <w:rPr>
          <w:rFonts w:ascii="Times New Roman" w:hAnsi="Times New Roman" w:cs="Times New Roman"/>
          <w:sz w:val="24"/>
          <w:szCs w:val="24"/>
        </w:rPr>
        <w:t xml:space="preserve">the authors </w:t>
      </w:r>
      <w:r w:rsidRPr="00A30B39">
        <w:rPr>
          <w:rFonts w:ascii="Times New Roman" w:hAnsi="Times New Roman" w:cs="Times New Roman"/>
          <w:sz w:val="24"/>
          <w:szCs w:val="24"/>
        </w:rPr>
        <w:t>looked at care given</w:t>
      </w:r>
      <w:r w:rsidR="00A634FB">
        <w:rPr>
          <w:rFonts w:ascii="Times New Roman" w:hAnsi="Times New Roman" w:cs="Times New Roman"/>
          <w:sz w:val="24"/>
          <w:szCs w:val="24"/>
        </w:rPr>
        <w:t xml:space="preserve"> to patients with Alzheimer’s, </w:t>
      </w:r>
      <w:r w:rsidRPr="00A30B39">
        <w:rPr>
          <w:rFonts w:ascii="Times New Roman" w:hAnsi="Times New Roman" w:cs="Times New Roman"/>
          <w:sz w:val="24"/>
          <w:szCs w:val="24"/>
        </w:rPr>
        <w:t>and it was found that physicians performed b</w:t>
      </w:r>
      <w:r w:rsidR="00A634FB">
        <w:rPr>
          <w:rFonts w:ascii="Times New Roman" w:hAnsi="Times New Roman" w:cs="Times New Roman"/>
          <w:sz w:val="24"/>
          <w:szCs w:val="24"/>
        </w:rPr>
        <w:t>etter care management of</w:t>
      </w:r>
      <w:r w:rsidRPr="00A30B39">
        <w:rPr>
          <w:rFonts w:ascii="Times New Roman" w:hAnsi="Times New Roman" w:cs="Times New Roman"/>
          <w:sz w:val="24"/>
          <w:szCs w:val="24"/>
        </w:rPr>
        <w:t xml:space="preserve"> the medical aspects of Alzheimer’s but not the c</w:t>
      </w:r>
      <w:r w:rsidR="00A634FB">
        <w:rPr>
          <w:rFonts w:ascii="Times New Roman" w:hAnsi="Times New Roman" w:cs="Times New Roman"/>
          <w:sz w:val="24"/>
          <w:szCs w:val="24"/>
        </w:rPr>
        <w:t>ounseling aspects (Reuben</w:t>
      </w:r>
      <w:r w:rsidRPr="00A30B39">
        <w:rPr>
          <w:rFonts w:ascii="Times New Roman" w:hAnsi="Times New Roman" w:cs="Times New Roman"/>
          <w:sz w:val="24"/>
          <w:szCs w:val="24"/>
        </w:rPr>
        <w:t xml:space="preserve"> et al., 2010). </w:t>
      </w:r>
    </w:p>
    <w:p w:rsidR="00C45FF2" w:rsidRPr="00836EA3" w:rsidRDefault="00C45FF2" w:rsidP="00C45FF2">
      <w:pPr>
        <w:spacing w:line="480" w:lineRule="auto"/>
        <w:ind w:firstLine="720"/>
        <w:rPr>
          <w:rFonts w:ascii="Times New Roman" w:hAnsi="Times New Roman" w:cs="Times New Roman"/>
          <w:b/>
          <w:sz w:val="24"/>
          <w:szCs w:val="24"/>
        </w:rPr>
      </w:pPr>
      <w:r w:rsidRPr="00836EA3">
        <w:rPr>
          <w:rFonts w:ascii="Times New Roman" w:hAnsi="Times New Roman" w:cs="Times New Roman"/>
          <w:b/>
          <w:sz w:val="24"/>
          <w:szCs w:val="24"/>
        </w:rPr>
        <w:t>Caregiver Experience</w:t>
      </w:r>
    </w:p>
    <w:p w:rsidR="00C45FF2" w:rsidRDefault="00C45FF2" w:rsidP="00C45FF2">
      <w:pPr>
        <w:spacing w:line="480" w:lineRule="auto"/>
        <w:ind w:firstLine="720"/>
        <w:rPr>
          <w:rFonts w:ascii="Times New Roman" w:hAnsi="Times New Roman" w:cs="Times New Roman"/>
          <w:sz w:val="24"/>
          <w:szCs w:val="24"/>
        </w:rPr>
      </w:pPr>
      <w:r w:rsidRPr="00F4296D">
        <w:rPr>
          <w:rFonts w:ascii="Times New Roman" w:hAnsi="Times New Roman" w:cs="Times New Roman"/>
          <w:sz w:val="24"/>
          <w:szCs w:val="24"/>
        </w:rPr>
        <w:t xml:space="preserve">Dementia not only affects the patient. It is a disease that has a large impact on the family and the caregiver. </w:t>
      </w:r>
      <w:r>
        <w:rPr>
          <w:rFonts w:ascii="Times New Roman" w:hAnsi="Times New Roman" w:cs="Times New Roman"/>
          <w:sz w:val="24"/>
          <w:szCs w:val="24"/>
        </w:rPr>
        <w:t xml:space="preserve">Typically, caregivers are women (Alzheimer’s Association, 2013). </w:t>
      </w:r>
      <w:r w:rsidRPr="00F4296D">
        <w:rPr>
          <w:rFonts w:ascii="Times New Roman" w:hAnsi="Times New Roman" w:cs="Times New Roman"/>
          <w:sz w:val="24"/>
          <w:szCs w:val="24"/>
        </w:rPr>
        <w:t>36% of adult children in the United States are primary caregivers for</w:t>
      </w:r>
      <w:r>
        <w:rPr>
          <w:rFonts w:ascii="Times New Roman" w:hAnsi="Times New Roman" w:cs="Times New Roman"/>
          <w:sz w:val="24"/>
          <w:szCs w:val="24"/>
        </w:rPr>
        <w:t xml:space="preserve"> a parent with the </w:t>
      </w:r>
      <w:r w:rsidRPr="00F4296D">
        <w:rPr>
          <w:rFonts w:ascii="Times New Roman" w:hAnsi="Times New Roman" w:cs="Times New Roman"/>
          <w:sz w:val="24"/>
          <w:szCs w:val="24"/>
        </w:rPr>
        <w:t>he</w:t>
      </w:r>
      <w:r w:rsidR="00A634FB">
        <w:rPr>
          <w:rFonts w:ascii="Times New Roman" w:hAnsi="Times New Roman" w:cs="Times New Roman"/>
          <w:sz w:val="24"/>
          <w:szCs w:val="24"/>
        </w:rPr>
        <w:t xml:space="preserve"> majority of care</w:t>
      </w:r>
      <w:r>
        <w:rPr>
          <w:rFonts w:ascii="Times New Roman" w:hAnsi="Times New Roman" w:cs="Times New Roman"/>
          <w:sz w:val="24"/>
          <w:szCs w:val="24"/>
        </w:rPr>
        <w:t>givers tending to</w:t>
      </w:r>
      <w:r w:rsidRPr="00F4296D">
        <w:rPr>
          <w:rFonts w:ascii="Times New Roman" w:hAnsi="Times New Roman" w:cs="Times New Roman"/>
          <w:sz w:val="24"/>
          <w:szCs w:val="24"/>
        </w:rPr>
        <w:t xml:space="preserve"> be adult daug</w:t>
      </w:r>
      <w:r>
        <w:rPr>
          <w:rFonts w:ascii="Times New Roman" w:hAnsi="Times New Roman" w:cs="Times New Roman"/>
          <w:sz w:val="24"/>
          <w:szCs w:val="24"/>
        </w:rPr>
        <w:t>hters (</w:t>
      </w:r>
      <w:proofErr w:type="spellStart"/>
      <w:r>
        <w:rPr>
          <w:rFonts w:ascii="Times New Roman" w:hAnsi="Times New Roman" w:cs="Times New Roman"/>
          <w:sz w:val="24"/>
          <w:szCs w:val="24"/>
        </w:rPr>
        <w:t>Habermann</w:t>
      </w:r>
      <w:proofErr w:type="spellEnd"/>
      <w:r>
        <w:rPr>
          <w:rFonts w:ascii="Times New Roman" w:hAnsi="Times New Roman" w:cs="Times New Roman"/>
          <w:sz w:val="24"/>
          <w:szCs w:val="24"/>
        </w:rPr>
        <w:t xml:space="preserve"> et al., 2013</w:t>
      </w:r>
      <w:r w:rsidRPr="00F4296D">
        <w:rPr>
          <w:rFonts w:ascii="Times New Roman" w:hAnsi="Times New Roman" w:cs="Times New Roman"/>
          <w:sz w:val="24"/>
          <w:szCs w:val="24"/>
        </w:rPr>
        <w:t>)</w:t>
      </w:r>
      <w:r>
        <w:rPr>
          <w:rFonts w:ascii="Times New Roman" w:hAnsi="Times New Roman" w:cs="Times New Roman"/>
          <w:sz w:val="24"/>
          <w:szCs w:val="24"/>
        </w:rPr>
        <w:t xml:space="preserve">. </w:t>
      </w:r>
      <w:r w:rsidRPr="00F4296D">
        <w:rPr>
          <w:rFonts w:ascii="Times New Roman" w:hAnsi="Times New Roman" w:cs="Times New Roman"/>
          <w:sz w:val="24"/>
          <w:szCs w:val="24"/>
        </w:rPr>
        <w:t>Dementia caregiver</w:t>
      </w:r>
      <w:r>
        <w:rPr>
          <w:rFonts w:ascii="Times New Roman" w:hAnsi="Times New Roman" w:cs="Times New Roman"/>
          <w:sz w:val="24"/>
          <w:szCs w:val="24"/>
        </w:rPr>
        <w:t>’s</w:t>
      </w:r>
      <w:r w:rsidRPr="00F4296D">
        <w:rPr>
          <w:rFonts w:ascii="Times New Roman" w:hAnsi="Times New Roman" w:cs="Times New Roman"/>
          <w:sz w:val="24"/>
          <w:szCs w:val="24"/>
        </w:rPr>
        <w:t xml:space="preserve"> experience more burden than caregivers of older </w:t>
      </w:r>
      <w:r>
        <w:rPr>
          <w:rFonts w:ascii="Times New Roman" w:hAnsi="Times New Roman" w:cs="Times New Roman"/>
          <w:sz w:val="24"/>
          <w:szCs w:val="24"/>
        </w:rPr>
        <w:t xml:space="preserve">adults with physical conditions. </w:t>
      </w:r>
      <w:r w:rsidRPr="00F4296D">
        <w:rPr>
          <w:rFonts w:ascii="Times New Roman" w:hAnsi="Times New Roman" w:cs="Times New Roman"/>
          <w:sz w:val="24"/>
          <w:szCs w:val="24"/>
        </w:rPr>
        <w:t>This is due</w:t>
      </w:r>
      <w:r>
        <w:rPr>
          <w:rFonts w:ascii="Times New Roman" w:hAnsi="Times New Roman" w:cs="Times New Roman"/>
          <w:sz w:val="24"/>
          <w:szCs w:val="24"/>
        </w:rPr>
        <w:t xml:space="preserve"> to patient psychosis and poor ADL and IADL skills (Yeager, </w:t>
      </w:r>
      <w:proofErr w:type="spellStart"/>
      <w:r>
        <w:rPr>
          <w:rFonts w:ascii="Times New Roman" w:hAnsi="Times New Roman" w:cs="Times New Roman"/>
          <w:sz w:val="24"/>
          <w:szCs w:val="24"/>
        </w:rPr>
        <w:t>H</w:t>
      </w:r>
      <w:r w:rsidRPr="00F4296D">
        <w:rPr>
          <w:rFonts w:ascii="Times New Roman" w:hAnsi="Times New Roman" w:cs="Times New Roman"/>
          <w:sz w:val="24"/>
          <w:szCs w:val="24"/>
        </w:rPr>
        <w:t>yer</w:t>
      </w:r>
      <w:proofErr w:type="spellEnd"/>
      <w:r w:rsidRPr="00F4296D">
        <w:rPr>
          <w:rFonts w:ascii="Times New Roman" w:hAnsi="Times New Roman" w:cs="Times New Roman"/>
          <w:sz w:val="24"/>
          <w:szCs w:val="24"/>
        </w:rPr>
        <w:t>,</w:t>
      </w:r>
      <w:r>
        <w:rPr>
          <w:rFonts w:ascii="Times New Roman" w:hAnsi="Times New Roman" w:cs="Times New Roman"/>
          <w:sz w:val="24"/>
          <w:szCs w:val="24"/>
        </w:rPr>
        <w:t xml:space="preserve"> H</w:t>
      </w:r>
      <w:r w:rsidRPr="00F4296D">
        <w:rPr>
          <w:rFonts w:ascii="Times New Roman" w:hAnsi="Times New Roman" w:cs="Times New Roman"/>
          <w:sz w:val="24"/>
          <w:szCs w:val="24"/>
        </w:rPr>
        <w:t>obbs</w:t>
      </w:r>
      <w:r w:rsidR="00A634FB">
        <w:rPr>
          <w:rFonts w:ascii="Times New Roman" w:hAnsi="Times New Roman" w:cs="Times New Roman"/>
          <w:sz w:val="24"/>
          <w:szCs w:val="24"/>
        </w:rPr>
        <w:t>,</w:t>
      </w:r>
      <w:r>
        <w:rPr>
          <w:rFonts w:ascii="Times New Roman" w:hAnsi="Times New Roman" w:cs="Times New Roman"/>
          <w:sz w:val="24"/>
          <w:szCs w:val="24"/>
        </w:rPr>
        <w:t xml:space="preserve"> &amp; Coyne, 2010</w:t>
      </w:r>
      <w:r w:rsidRPr="00F4296D">
        <w:rPr>
          <w:rFonts w:ascii="Times New Roman" w:hAnsi="Times New Roman" w:cs="Times New Roman"/>
          <w:sz w:val="24"/>
          <w:szCs w:val="24"/>
        </w:rPr>
        <w:t>).</w:t>
      </w:r>
      <w:r>
        <w:rPr>
          <w:rFonts w:ascii="Times New Roman" w:hAnsi="Times New Roman" w:cs="Times New Roman"/>
          <w:sz w:val="24"/>
          <w:szCs w:val="24"/>
        </w:rPr>
        <w:t xml:space="preserve"> According to the Alzheimer’s Association (2013), 61% of caregivers report very high emotional stress and 43% due to caregiving. </w:t>
      </w:r>
      <w:r w:rsidRPr="00F4296D">
        <w:rPr>
          <w:rFonts w:ascii="Times New Roman" w:hAnsi="Times New Roman" w:cs="Times New Roman"/>
          <w:sz w:val="24"/>
          <w:szCs w:val="24"/>
        </w:rPr>
        <w:t>The period of transition from moment of diagnosis to taking on the role of caregiver is essential. The caregiver has to become r</w:t>
      </w:r>
      <w:r w:rsidR="00A634FB">
        <w:rPr>
          <w:rFonts w:ascii="Times New Roman" w:hAnsi="Times New Roman" w:cs="Times New Roman"/>
          <w:sz w:val="24"/>
          <w:szCs w:val="24"/>
        </w:rPr>
        <w:t xml:space="preserve">eady to accept the </w:t>
      </w:r>
      <w:proofErr w:type="spellStart"/>
      <w:r w:rsidR="00A634FB">
        <w:rPr>
          <w:rFonts w:ascii="Times New Roman" w:hAnsi="Times New Roman" w:cs="Times New Roman"/>
          <w:sz w:val="24"/>
          <w:szCs w:val="24"/>
        </w:rPr>
        <w:t>responsiblity</w:t>
      </w:r>
      <w:proofErr w:type="spellEnd"/>
      <w:r>
        <w:rPr>
          <w:rFonts w:ascii="Times New Roman" w:hAnsi="Times New Roman" w:cs="Times New Roman"/>
          <w:sz w:val="24"/>
          <w:szCs w:val="24"/>
        </w:rPr>
        <w:t xml:space="preserve"> </w:t>
      </w:r>
      <w:r w:rsidRPr="00F4296D">
        <w:rPr>
          <w:rFonts w:ascii="Times New Roman" w:hAnsi="Times New Roman" w:cs="Times New Roman"/>
          <w:sz w:val="24"/>
          <w:szCs w:val="24"/>
        </w:rPr>
        <w:t>this role entails including educat</w:t>
      </w:r>
      <w:r>
        <w:rPr>
          <w:rFonts w:ascii="Times New Roman" w:hAnsi="Times New Roman" w:cs="Times New Roman"/>
          <w:sz w:val="24"/>
          <w:szCs w:val="24"/>
        </w:rPr>
        <w:t>ion, taking on more responsibilities</w:t>
      </w:r>
      <w:r w:rsidRPr="00F4296D">
        <w:rPr>
          <w:rFonts w:ascii="Times New Roman" w:hAnsi="Times New Roman" w:cs="Times New Roman"/>
          <w:sz w:val="24"/>
          <w:szCs w:val="24"/>
        </w:rPr>
        <w:t>, and pl</w:t>
      </w:r>
      <w:r>
        <w:rPr>
          <w:rFonts w:ascii="Times New Roman" w:hAnsi="Times New Roman" w:cs="Times New Roman"/>
          <w:sz w:val="24"/>
          <w:szCs w:val="24"/>
        </w:rPr>
        <w:t>anning for the future.  (</w:t>
      </w:r>
      <w:proofErr w:type="spellStart"/>
      <w:r>
        <w:rPr>
          <w:rFonts w:ascii="Times New Roman" w:hAnsi="Times New Roman" w:cs="Times New Roman"/>
          <w:sz w:val="24"/>
          <w:szCs w:val="24"/>
        </w:rPr>
        <w:t>Ducharme</w:t>
      </w:r>
      <w:proofErr w:type="spellEnd"/>
      <w:r>
        <w:rPr>
          <w:rFonts w:ascii="Times New Roman" w:hAnsi="Times New Roman" w:cs="Times New Roman"/>
          <w:sz w:val="24"/>
          <w:szCs w:val="24"/>
        </w:rPr>
        <w:t xml:space="preserve"> et al., 2011b</w:t>
      </w:r>
      <w:r w:rsidRPr="00F4296D">
        <w:rPr>
          <w:rFonts w:ascii="Times New Roman" w:hAnsi="Times New Roman" w:cs="Times New Roman"/>
          <w:sz w:val="24"/>
          <w:szCs w:val="24"/>
        </w:rPr>
        <w:t>)</w:t>
      </w:r>
      <w:r>
        <w:rPr>
          <w:rFonts w:ascii="Times New Roman" w:hAnsi="Times New Roman" w:cs="Times New Roman"/>
          <w:sz w:val="24"/>
          <w:szCs w:val="24"/>
        </w:rPr>
        <w:t xml:space="preserve"> </w:t>
      </w:r>
      <w:r w:rsidRPr="00F4296D">
        <w:rPr>
          <w:rFonts w:ascii="Times New Roman" w:hAnsi="Times New Roman" w:cs="Times New Roman"/>
          <w:sz w:val="24"/>
          <w:szCs w:val="24"/>
        </w:rPr>
        <w:t>While transitioning into their new role, caregivers face unc</w:t>
      </w:r>
      <w:r>
        <w:rPr>
          <w:rFonts w:ascii="Times New Roman" w:hAnsi="Times New Roman" w:cs="Times New Roman"/>
          <w:sz w:val="24"/>
          <w:szCs w:val="24"/>
        </w:rPr>
        <w:t xml:space="preserve">ertainty, instability, </w:t>
      </w:r>
      <w:r w:rsidRPr="00F4296D">
        <w:rPr>
          <w:rFonts w:ascii="Times New Roman" w:hAnsi="Times New Roman" w:cs="Times New Roman"/>
          <w:sz w:val="24"/>
          <w:szCs w:val="24"/>
        </w:rPr>
        <w:t>change</w:t>
      </w:r>
      <w:r>
        <w:rPr>
          <w:rFonts w:ascii="Times New Roman" w:hAnsi="Times New Roman" w:cs="Times New Roman"/>
          <w:sz w:val="24"/>
          <w:szCs w:val="24"/>
        </w:rPr>
        <w:t>,</w:t>
      </w:r>
      <w:r w:rsidRPr="00F4296D">
        <w:rPr>
          <w:rFonts w:ascii="Times New Roman" w:hAnsi="Times New Roman" w:cs="Times New Roman"/>
          <w:sz w:val="24"/>
          <w:szCs w:val="24"/>
        </w:rPr>
        <w:t xml:space="preserve"> and are more prone to health risks. It is important to look at their health, physically and mentally and how they are coping with stress during th</w:t>
      </w:r>
      <w:r>
        <w:rPr>
          <w:rFonts w:ascii="Times New Roman" w:hAnsi="Times New Roman" w:cs="Times New Roman"/>
          <w:sz w:val="24"/>
          <w:szCs w:val="24"/>
        </w:rPr>
        <w:t>is crucial time (</w:t>
      </w:r>
      <w:proofErr w:type="spellStart"/>
      <w:r>
        <w:rPr>
          <w:rFonts w:ascii="Times New Roman" w:hAnsi="Times New Roman" w:cs="Times New Roman"/>
          <w:sz w:val="24"/>
          <w:szCs w:val="24"/>
        </w:rPr>
        <w:t>Ducharme</w:t>
      </w:r>
      <w:proofErr w:type="spellEnd"/>
      <w:r>
        <w:rPr>
          <w:rFonts w:ascii="Times New Roman" w:hAnsi="Times New Roman" w:cs="Times New Roman"/>
          <w:sz w:val="24"/>
          <w:szCs w:val="24"/>
        </w:rPr>
        <w:t xml:space="preserve"> et al., 2011a). Some of the consequences of caregiving include: feelings of isolation anxiety, poor sleep, hospitalization and even death (Wallis 2011).</w:t>
      </w:r>
    </w:p>
    <w:p w:rsidR="00C45FF2" w:rsidRPr="00414D25" w:rsidRDefault="00C45FF2" w:rsidP="00C45F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challenges and demands caregivers face are difficult to predict, progressive and are dependent on each family situation </w:t>
      </w:r>
      <w:r w:rsidRPr="007277DA">
        <w:rPr>
          <w:rFonts w:ascii="Times New Roman" w:hAnsi="Times New Roman" w:cs="Times New Roman"/>
          <w:sz w:val="24"/>
          <w:szCs w:val="24"/>
        </w:rPr>
        <w:t>(</w:t>
      </w:r>
      <w:proofErr w:type="spellStart"/>
      <w:r w:rsidRPr="007277DA">
        <w:rPr>
          <w:rFonts w:ascii="Times New Roman" w:hAnsi="Times New Roman" w:cs="Times New Roman"/>
          <w:sz w:val="24"/>
          <w:szCs w:val="24"/>
        </w:rPr>
        <w:t>Samia</w:t>
      </w:r>
      <w:proofErr w:type="spellEnd"/>
      <w:r w:rsidRPr="007277DA">
        <w:rPr>
          <w:rFonts w:ascii="Times New Roman" w:hAnsi="Times New Roman" w:cs="Times New Roman"/>
          <w:sz w:val="24"/>
          <w:szCs w:val="24"/>
        </w:rPr>
        <w:t xml:space="preserve"> et al., 2012)</w:t>
      </w:r>
      <w:r>
        <w:rPr>
          <w:rFonts w:ascii="Times New Roman" w:hAnsi="Times New Roman" w:cs="Times New Roman"/>
          <w:sz w:val="24"/>
          <w:szCs w:val="24"/>
        </w:rPr>
        <w:t>.</w:t>
      </w:r>
      <w:r w:rsidRPr="00414D25">
        <w:t xml:space="preserve"> </w:t>
      </w:r>
      <w:r w:rsidRPr="00414D25">
        <w:rPr>
          <w:rFonts w:ascii="Times New Roman" w:hAnsi="Times New Roman" w:cs="Times New Roman"/>
          <w:sz w:val="24"/>
          <w:szCs w:val="24"/>
        </w:rPr>
        <w:t>It has been shown that at time of diagnosis of dementia, caregivers are not given adequ</w:t>
      </w:r>
      <w:r w:rsidR="00A634FB">
        <w:rPr>
          <w:rFonts w:ascii="Times New Roman" w:hAnsi="Times New Roman" w:cs="Times New Roman"/>
          <w:sz w:val="24"/>
          <w:szCs w:val="24"/>
        </w:rPr>
        <w:t>ate information (</w:t>
      </w:r>
      <w:proofErr w:type="spellStart"/>
      <w:r w:rsidR="00A634FB">
        <w:rPr>
          <w:rFonts w:ascii="Times New Roman" w:hAnsi="Times New Roman" w:cs="Times New Roman"/>
          <w:sz w:val="24"/>
          <w:szCs w:val="24"/>
        </w:rPr>
        <w:t>Ducharme</w:t>
      </w:r>
      <w:proofErr w:type="spellEnd"/>
      <w:r w:rsidR="00A634FB">
        <w:rPr>
          <w:rFonts w:ascii="Times New Roman" w:hAnsi="Times New Roman" w:cs="Times New Roman"/>
          <w:sz w:val="24"/>
          <w:szCs w:val="24"/>
        </w:rPr>
        <w:t xml:space="preserve"> et al.,</w:t>
      </w:r>
      <w:r w:rsidRPr="00414D25">
        <w:rPr>
          <w:rFonts w:ascii="Times New Roman" w:hAnsi="Times New Roman" w:cs="Times New Roman"/>
          <w:sz w:val="24"/>
          <w:szCs w:val="24"/>
        </w:rPr>
        <w:t xml:space="preserve"> 2011b). Georges and Gove (2007) found that less than one third of caregivers were informed of services given to them at this time (as cited in </w:t>
      </w:r>
      <w:proofErr w:type="spellStart"/>
      <w:r w:rsidRPr="00414D25">
        <w:rPr>
          <w:rFonts w:ascii="Times New Roman" w:hAnsi="Times New Roman" w:cs="Times New Roman"/>
          <w:sz w:val="24"/>
          <w:szCs w:val="24"/>
        </w:rPr>
        <w:t>Ducharme</w:t>
      </w:r>
      <w:proofErr w:type="spellEnd"/>
      <w:r w:rsidRPr="00414D25">
        <w:rPr>
          <w:rFonts w:ascii="Times New Roman" w:hAnsi="Times New Roman" w:cs="Times New Roman"/>
          <w:sz w:val="24"/>
          <w:szCs w:val="24"/>
        </w:rPr>
        <w:t xml:space="preserve"> et al, 2011b). </w:t>
      </w:r>
      <w:proofErr w:type="spellStart"/>
      <w:r w:rsidRPr="00414D25">
        <w:rPr>
          <w:rFonts w:ascii="Times New Roman" w:hAnsi="Times New Roman" w:cs="Times New Roman"/>
          <w:sz w:val="24"/>
          <w:szCs w:val="24"/>
        </w:rPr>
        <w:t>Laakkonen</w:t>
      </w:r>
      <w:proofErr w:type="spellEnd"/>
      <w:r w:rsidRPr="00414D25">
        <w:rPr>
          <w:rFonts w:ascii="Times New Roman" w:hAnsi="Times New Roman" w:cs="Times New Roman"/>
          <w:sz w:val="24"/>
          <w:szCs w:val="24"/>
        </w:rPr>
        <w:t xml:space="preserve"> and associates (2008) found that 50% of spousal caregivers felt uncertain about the quality of information and services provided after diagnosis (as cited in </w:t>
      </w:r>
      <w:proofErr w:type="spellStart"/>
      <w:r w:rsidRPr="00414D25">
        <w:rPr>
          <w:rFonts w:ascii="Times New Roman" w:hAnsi="Times New Roman" w:cs="Times New Roman"/>
          <w:sz w:val="24"/>
          <w:szCs w:val="24"/>
        </w:rPr>
        <w:t>Ducharme</w:t>
      </w:r>
      <w:proofErr w:type="spellEnd"/>
      <w:r w:rsidRPr="00414D25">
        <w:rPr>
          <w:rFonts w:ascii="Times New Roman" w:hAnsi="Times New Roman" w:cs="Times New Roman"/>
          <w:sz w:val="24"/>
          <w:szCs w:val="24"/>
        </w:rPr>
        <w:t xml:space="preserve"> et al</w:t>
      </w:r>
      <w:proofErr w:type="gramStart"/>
      <w:r w:rsidRPr="00414D25">
        <w:rPr>
          <w:rFonts w:ascii="Times New Roman" w:hAnsi="Times New Roman" w:cs="Times New Roman"/>
          <w:sz w:val="24"/>
          <w:szCs w:val="24"/>
        </w:rPr>
        <w:t>,.</w:t>
      </w:r>
      <w:proofErr w:type="gramEnd"/>
      <w:r w:rsidRPr="00414D25">
        <w:rPr>
          <w:rFonts w:ascii="Times New Roman" w:hAnsi="Times New Roman" w:cs="Times New Roman"/>
          <w:sz w:val="24"/>
          <w:szCs w:val="24"/>
        </w:rPr>
        <w:t xml:space="preserve"> 2011b).</w:t>
      </w:r>
      <w:r w:rsidRPr="00414D25">
        <w:t xml:space="preserve"> </w:t>
      </w:r>
      <w:r w:rsidRPr="00414D25">
        <w:rPr>
          <w:rFonts w:ascii="Times New Roman" w:hAnsi="Times New Roman" w:cs="Times New Roman"/>
          <w:sz w:val="24"/>
          <w:szCs w:val="24"/>
        </w:rPr>
        <w:t xml:space="preserve">Caregivers feel isolated due to a lack of knowledge and support (Robinson et al., 2005 as cited in </w:t>
      </w:r>
      <w:proofErr w:type="spellStart"/>
      <w:r w:rsidRPr="00414D25">
        <w:rPr>
          <w:rFonts w:ascii="Times New Roman" w:hAnsi="Times New Roman" w:cs="Times New Roman"/>
          <w:sz w:val="24"/>
          <w:szCs w:val="24"/>
        </w:rPr>
        <w:t>Ducharme</w:t>
      </w:r>
      <w:proofErr w:type="spellEnd"/>
      <w:r w:rsidRPr="00414D25">
        <w:rPr>
          <w:rFonts w:ascii="Times New Roman" w:hAnsi="Times New Roman" w:cs="Times New Roman"/>
          <w:sz w:val="24"/>
          <w:szCs w:val="24"/>
        </w:rPr>
        <w:t xml:space="preserve"> et al., 2011b).</w:t>
      </w:r>
    </w:p>
    <w:p w:rsidR="00C45FF2" w:rsidRPr="009C17BE" w:rsidRDefault="00C45FF2" w:rsidP="00C45F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w:t>
      </w:r>
      <w:r w:rsidRPr="009C17BE">
        <w:rPr>
          <w:rFonts w:ascii="Times New Roman" w:hAnsi="Times New Roman" w:cs="Times New Roman"/>
          <w:sz w:val="24"/>
          <w:szCs w:val="24"/>
        </w:rPr>
        <w:t xml:space="preserve"> study do</w:t>
      </w:r>
      <w:r>
        <w:rPr>
          <w:rFonts w:ascii="Times New Roman" w:hAnsi="Times New Roman" w:cs="Times New Roman"/>
          <w:sz w:val="24"/>
          <w:szCs w:val="24"/>
        </w:rPr>
        <w:t xml:space="preserve">ne by </w:t>
      </w:r>
      <w:proofErr w:type="spellStart"/>
      <w:r>
        <w:rPr>
          <w:rFonts w:ascii="Times New Roman" w:hAnsi="Times New Roman" w:cs="Times New Roman"/>
          <w:sz w:val="24"/>
          <w:szCs w:val="24"/>
        </w:rPr>
        <w:t>Habberman</w:t>
      </w:r>
      <w:proofErr w:type="spellEnd"/>
      <w:r>
        <w:rPr>
          <w:rFonts w:ascii="Times New Roman" w:hAnsi="Times New Roman" w:cs="Times New Roman"/>
          <w:sz w:val="24"/>
          <w:szCs w:val="24"/>
        </w:rPr>
        <w:t>, Hines and Davis (2013)</w:t>
      </w:r>
      <w:r w:rsidRPr="009C17BE">
        <w:rPr>
          <w:rFonts w:ascii="Times New Roman" w:hAnsi="Times New Roman" w:cs="Times New Roman"/>
          <w:sz w:val="24"/>
          <w:szCs w:val="24"/>
        </w:rPr>
        <w:t xml:space="preserve"> </w:t>
      </w:r>
      <w:r>
        <w:rPr>
          <w:rFonts w:ascii="Times New Roman" w:hAnsi="Times New Roman" w:cs="Times New Roman"/>
          <w:sz w:val="24"/>
          <w:szCs w:val="24"/>
        </w:rPr>
        <w:t>looked at positive experiences. I</w:t>
      </w:r>
      <w:r w:rsidRPr="009C17BE">
        <w:rPr>
          <w:rFonts w:ascii="Times New Roman" w:hAnsi="Times New Roman" w:cs="Times New Roman"/>
          <w:sz w:val="24"/>
          <w:szCs w:val="24"/>
        </w:rPr>
        <w:t>nterviews</w:t>
      </w:r>
      <w:r>
        <w:rPr>
          <w:rFonts w:ascii="Times New Roman" w:hAnsi="Times New Roman" w:cs="Times New Roman"/>
          <w:sz w:val="24"/>
          <w:szCs w:val="24"/>
        </w:rPr>
        <w:t xml:space="preserve"> were conducted on 34 adult children caregivers and some of the </w:t>
      </w:r>
      <w:r w:rsidRPr="009C17BE">
        <w:rPr>
          <w:rFonts w:ascii="Times New Roman" w:hAnsi="Times New Roman" w:cs="Times New Roman"/>
          <w:sz w:val="24"/>
          <w:szCs w:val="24"/>
        </w:rPr>
        <w:t>positive experiences found were</w:t>
      </w:r>
      <w:r>
        <w:rPr>
          <w:rFonts w:ascii="Times New Roman" w:hAnsi="Times New Roman" w:cs="Times New Roman"/>
          <w:sz w:val="24"/>
          <w:szCs w:val="24"/>
        </w:rPr>
        <w:t>:</w:t>
      </w:r>
      <w:r w:rsidRPr="009C17BE">
        <w:rPr>
          <w:rFonts w:ascii="Times New Roman" w:hAnsi="Times New Roman" w:cs="Times New Roman"/>
          <w:sz w:val="24"/>
          <w:szCs w:val="24"/>
        </w:rPr>
        <w:t xml:space="preserve"> returning and giving back care, spending time together, and appreciating each othe</w:t>
      </w:r>
      <w:r>
        <w:rPr>
          <w:rFonts w:ascii="Times New Roman" w:hAnsi="Times New Roman" w:cs="Times New Roman"/>
          <w:sz w:val="24"/>
          <w:szCs w:val="24"/>
        </w:rPr>
        <w:t>r/ becoming closer. Of the 34, six</w:t>
      </w:r>
      <w:r w:rsidRPr="009C17BE">
        <w:rPr>
          <w:rFonts w:ascii="Times New Roman" w:hAnsi="Times New Roman" w:cs="Times New Roman"/>
          <w:sz w:val="24"/>
          <w:szCs w:val="24"/>
        </w:rPr>
        <w:t xml:space="preserve"> were unable </w:t>
      </w:r>
      <w:r>
        <w:rPr>
          <w:rFonts w:ascii="Times New Roman" w:hAnsi="Times New Roman" w:cs="Times New Roman"/>
          <w:sz w:val="24"/>
          <w:szCs w:val="24"/>
        </w:rPr>
        <w:t>to report an</w:t>
      </w:r>
      <w:r w:rsidR="00A634FB">
        <w:rPr>
          <w:rFonts w:ascii="Times New Roman" w:hAnsi="Times New Roman" w:cs="Times New Roman"/>
          <w:sz w:val="24"/>
          <w:szCs w:val="24"/>
        </w:rPr>
        <w:t>y</w:t>
      </w:r>
      <w:r>
        <w:rPr>
          <w:rFonts w:ascii="Times New Roman" w:hAnsi="Times New Roman" w:cs="Times New Roman"/>
          <w:sz w:val="24"/>
          <w:szCs w:val="24"/>
        </w:rPr>
        <w:t xml:space="preserve"> positive aspects. T</w:t>
      </w:r>
      <w:r w:rsidRPr="009C17BE">
        <w:rPr>
          <w:rFonts w:ascii="Times New Roman" w:hAnsi="Times New Roman" w:cs="Times New Roman"/>
          <w:sz w:val="24"/>
          <w:szCs w:val="24"/>
        </w:rPr>
        <w:t>hey all mentioned feeling of being hopeless, alone and not knowing how there could be any positives in the experience. This shows the overpowering burden this experience</w:t>
      </w:r>
      <w:r>
        <w:rPr>
          <w:rFonts w:ascii="Times New Roman" w:hAnsi="Times New Roman" w:cs="Times New Roman"/>
          <w:sz w:val="24"/>
          <w:szCs w:val="24"/>
        </w:rPr>
        <w:t xml:space="preserve"> can put on a care</w:t>
      </w:r>
      <w:r w:rsidRPr="009C17BE">
        <w:rPr>
          <w:rFonts w:ascii="Times New Roman" w:hAnsi="Times New Roman" w:cs="Times New Roman"/>
          <w:sz w:val="24"/>
          <w:szCs w:val="24"/>
        </w:rPr>
        <w:t>giver. The caregivers who were able to identify positive aspects were found to have less stress and feelings of being overwhelmed</w:t>
      </w:r>
      <w:r>
        <w:rPr>
          <w:rFonts w:ascii="Times New Roman" w:hAnsi="Times New Roman" w:cs="Times New Roman"/>
          <w:sz w:val="24"/>
          <w:szCs w:val="24"/>
        </w:rPr>
        <w:t xml:space="preserve"> (</w:t>
      </w:r>
      <w:proofErr w:type="spellStart"/>
      <w:r>
        <w:rPr>
          <w:rFonts w:ascii="Times New Roman" w:hAnsi="Times New Roman" w:cs="Times New Roman"/>
          <w:sz w:val="24"/>
          <w:szCs w:val="24"/>
        </w:rPr>
        <w:t>Habermann</w:t>
      </w:r>
      <w:proofErr w:type="spellEnd"/>
      <w:r>
        <w:rPr>
          <w:rFonts w:ascii="Times New Roman" w:hAnsi="Times New Roman" w:cs="Times New Roman"/>
          <w:sz w:val="24"/>
          <w:szCs w:val="24"/>
        </w:rPr>
        <w:t xml:space="preserve"> et al., 2013).</w:t>
      </w:r>
    </w:p>
    <w:p w:rsidR="00C45FF2" w:rsidRPr="00836EA3" w:rsidRDefault="00C45FF2" w:rsidP="00C45FF2">
      <w:pPr>
        <w:spacing w:line="480" w:lineRule="auto"/>
        <w:ind w:firstLine="720"/>
        <w:rPr>
          <w:rFonts w:ascii="Times New Roman" w:hAnsi="Times New Roman" w:cs="Times New Roman"/>
          <w:b/>
          <w:sz w:val="24"/>
          <w:szCs w:val="24"/>
        </w:rPr>
      </w:pPr>
      <w:r w:rsidRPr="00836EA3">
        <w:rPr>
          <w:rFonts w:ascii="Times New Roman" w:hAnsi="Times New Roman" w:cs="Times New Roman"/>
          <w:b/>
          <w:sz w:val="24"/>
          <w:szCs w:val="24"/>
        </w:rPr>
        <w:t>Caregiver Needs</w:t>
      </w:r>
    </w:p>
    <w:p w:rsidR="00C45FF2" w:rsidRDefault="00C45FF2" w:rsidP="00C45F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Knight and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(1995) found that most people are uninformed about the course of the disease and what to expect clinically (as cited in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 200</w:t>
      </w:r>
      <w:r w:rsidR="00A634FB">
        <w:rPr>
          <w:rFonts w:ascii="Times New Roman" w:hAnsi="Times New Roman" w:cs="Times New Roman"/>
          <w:sz w:val="24"/>
          <w:szCs w:val="24"/>
        </w:rPr>
        <w:t xml:space="preserve">4). According to </w:t>
      </w:r>
      <w:proofErr w:type="spellStart"/>
      <w:r w:rsidR="00A634FB">
        <w:rPr>
          <w:rFonts w:ascii="Times New Roman" w:hAnsi="Times New Roman" w:cs="Times New Roman"/>
          <w:sz w:val="24"/>
          <w:szCs w:val="24"/>
        </w:rPr>
        <w:t>Gwyther</w:t>
      </w:r>
      <w:proofErr w:type="spellEnd"/>
      <w:r w:rsidR="00A634FB">
        <w:rPr>
          <w:rFonts w:ascii="Times New Roman" w:hAnsi="Times New Roman" w:cs="Times New Roman"/>
          <w:sz w:val="24"/>
          <w:szCs w:val="24"/>
        </w:rPr>
        <w:t xml:space="preserve"> (2000), p</w:t>
      </w:r>
      <w:r w:rsidRPr="009C17BE">
        <w:rPr>
          <w:rFonts w:ascii="Times New Roman" w:hAnsi="Times New Roman" w:cs="Times New Roman"/>
          <w:sz w:val="24"/>
          <w:szCs w:val="24"/>
        </w:rPr>
        <w:t>atients and their caregivers need more education regarding family needs, financi</w:t>
      </w:r>
      <w:r>
        <w:rPr>
          <w:rFonts w:ascii="Times New Roman" w:hAnsi="Times New Roman" w:cs="Times New Roman"/>
          <w:sz w:val="24"/>
          <w:szCs w:val="24"/>
        </w:rPr>
        <w:t>al support and legal planning; s</w:t>
      </w:r>
      <w:r w:rsidRPr="009C17BE">
        <w:rPr>
          <w:rFonts w:ascii="Times New Roman" w:hAnsi="Times New Roman" w:cs="Times New Roman"/>
          <w:sz w:val="24"/>
          <w:szCs w:val="24"/>
        </w:rPr>
        <w:t>pecifically regarding Medicare</w:t>
      </w:r>
      <w:r>
        <w:rPr>
          <w:rFonts w:ascii="Times New Roman" w:hAnsi="Times New Roman" w:cs="Times New Roman"/>
          <w:sz w:val="24"/>
          <w:szCs w:val="24"/>
        </w:rPr>
        <w:t xml:space="preserve">, and </w:t>
      </w:r>
      <w:r w:rsidRPr="009C17BE">
        <w:rPr>
          <w:rFonts w:ascii="Times New Roman" w:hAnsi="Times New Roman" w:cs="Times New Roman"/>
          <w:sz w:val="24"/>
          <w:szCs w:val="24"/>
        </w:rPr>
        <w:t>long term-care insurance cov</w:t>
      </w:r>
      <w:r>
        <w:rPr>
          <w:rFonts w:ascii="Times New Roman" w:hAnsi="Times New Roman" w:cs="Times New Roman"/>
          <w:sz w:val="24"/>
          <w:szCs w:val="24"/>
        </w:rPr>
        <w:t>erage, benefits and limitations</w:t>
      </w:r>
      <w:r w:rsidRPr="009C17BE">
        <w:rPr>
          <w:rFonts w:ascii="Times New Roman" w:hAnsi="Times New Roman" w:cs="Times New Roman"/>
          <w:sz w:val="24"/>
          <w:szCs w:val="24"/>
        </w:rPr>
        <w:t xml:space="preserve"> </w:t>
      </w:r>
      <w:r>
        <w:rPr>
          <w:rFonts w:ascii="Times New Roman" w:hAnsi="Times New Roman" w:cs="Times New Roman"/>
          <w:sz w:val="24"/>
          <w:szCs w:val="24"/>
        </w:rPr>
        <w:t xml:space="preserve">(as cited in </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 </w:t>
      </w:r>
      <w:r w:rsidRPr="009C17BE">
        <w:rPr>
          <w:rFonts w:ascii="Times New Roman" w:hAnsi="Times New Roman" w:cs="Times New Roman"/>
          <w:sz w:val="24"/>
          <w:szCs w:val="24"/>
        </w:rPr>
        <w:t>2004).</w:t>
      </w:r>
      <w:r>
        <w:rPr>
          <w:rFonts w:ascii="Times New Roman" w:hAnsi="Times New Roman" w:cs="Times New Roman"/>
          <w:sz w:val="24"/>
          <w:szCs w:val="24"/>
        </w:rPr>
        <w:t xml:space="preserve"> According to Bourgeois et al., </w:t>
      </w:r>
      <w:r>
        <w:rPr>
          <w:rFonts w:ascii="Times New Roman" w:hAnsi="Times New Roman" w:cs="Times New Roman"/>
          <w:sz w:val="24"/>
          <w:szCs w:val="24"/>
        </w:rPr>
        <w:lastRenderedPageBreak/>
        <w:t>s</w:t>
      </w:r>
      <w:r w:rsidRPr="009C17BE">
        <w:rPr>
          <w:rFonts w:ascii="Times New Roman" w:hAnsi="Times New Roman" w:cs="Times New Roman"/>
          <w:sz w:val="24"/>
          <w:szCs w:val="24"/>
        </w:rPr>
        <w:t xml:space="preserve">kill building interventions such as behavioral management, communication and </w:t>
      </w:r>
      <w:r w:rsidR="00A634FB">
        <w:rPr>
          <w:rFonts w:ascii="Times New Roman" w:hAnsi="Times New Roman" w:cs="Times New Roman"/>
          <w:sz w:val="24"/>
          <w:szCs w:val="24"/>
        </w:rPr>
        <w:t xml:space="preserve">general problem skills are </w:t>
      </w:r>
      <w:r w:rsidRPr="009C17BE">
        <w:rPr>
          <w:rFonts w:ascii="Times New Roman" w:hAnsi="Times New Roman" w:cs="Times New Roman"/>
          <w:sz w:val="24"/>
          <w:szCs w:val="24"/>
        </w:rPr>
        <w:t>beneficial for caregiv</w:t>
      </w:r>
      <w:r>
        <w:rPr>
          <w:rFonts w:ascii="Times New Roman" w:hAnsi="Times New Roman" w:cs="Times New Roman"/>
          <w:sz w:val="24"/>
          <w:szCs w:val="24"/>
        </w:rPr>
        <w:t xml:space="preserve">ers (as cited in </w:t>
      </w:r>
      <w:proofErr w:type="spellStart"/>
      <w:r>
        <w:rPr>
          <w:rFonts w:ascii="Times New Roman" w:hAnsi="Times New Roman" w:cs="Times New Roman"/>
          <w:sz w:val="24"/>
          <w:szCs w:val="24"/>
        </w:rPr>
        <w:t>Farran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Loukissa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Perraud</w:t>
      </w:r>
      <w:proofErr w:type="spellEnd"/>
      <w:r w:rsidR="00A634FB">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Paun</w:t>
      </w:r>
      <w:proofErr w:type="spellEnd"/>
      <w:r>
        <w:rPr>
          <w:rFonts w:ascii="Times New Roman" w:hAnsi="Times New Roman" w:cs="Times New Roman"/>
          <w:sz w:val="24"/>
          <w:szCs w:val="24"/>
        </w:rPr>
        <w:t xml:space="preserve">, 2004). </w:t>
      </w:r>
      <w:r w:rsidRPr="000149C5">
        <w:rPr>
          <w:rFonts w:ascii="Times New Roman" w:hAnsi="Times New Roman" w:cs="Times New Roman"/>
          <w:sz w:val="24"/>
          <w:szCs w:val="24"/>
        </w:rPr>
        <w:t>In order for the caregiver to build the necessary skills</w:t>
      </w:r>
      <w:r w:rsidR="00A634FB">
        <w:rPr>
          <w:rFonts w:ascii="Times New Roman" w:hAnsi="Times New Roman" w:cs="Times New Roman"/>
          <w:sz w:val="24"/>
          <w:szCs w:val="24"/>
        </w:rPr>
        <w:t>,</w:t>
      </w:r>
      <w:r w:rsidRPr="000149C5">
        <w:rPr>
          <w:rFonts w:ascii="Times New Roman" w:hAnsi="Times New Roman" w:cs="Times New Roman"/>
          <w:sz w:val="24"/>
          <w:szCs w:val="24"/>
        </w:rPr>
        <w:t xml:space="preserve"> they require increasing their knowledge on dementia, goal directed behavior and emotional acceptance of the situat</w:t>
      </w:r>
      <w:r>
        <w:rPr>
          <w:rFonts w:ascii="Times New Roman" w:hAnsi="Times New Roman" w:cs="Times New Roman"/>
          <w:sz w:val="24"/>
          <w:szCs w:val="24"/>
        </w:rPr>
        <w:t>ion (</w:t>
      </w:r>
      <w:proofErr w:type="spellStart"/>
      <w:r>
        <w:rPr>
          <w:rFonts w:ascii="Times New Roman" w:hAnsi="Times New Roman" w:cs="Times New Roman"/>
          <w:sz w:val="24"/>
          <w:szCs w:val="24"/>
        </w:rPr>
        <w:t>Farran</w:t>
      </w:r>
      <w:proofErr w:type="spellEnd"/>
      <w:r>
        <w:rPr>
          <w:rFonts w:ascii="Times New Roman" w:hAnsi="Times New Roman" w:cs="Times New Roman"/>
          <w:sz w:val="24"/>
          <w:szCs w:val="24"/>
        </w:rPr>
        <w:t xml:space="preserve"> et al., 2004). It has been found by </w:t>
      </w:r>
      <w:proofErr w:type="spellStart"/>
      <w:r>
        <w:rPr>
          <w:rFonts w:ascii="Times New Roman" w:hAnsi="Times New Roman" w:cs="Times New Roman"/>
          <w:sz w:val="24"/>
          <w:szCs w:val="24"/>
        </w:rPr>
        <w:t>Mittelman</w:t>
      </w:r>
      <w:proofErr w:type="spellEnd"/>
      <w:r>
        <w:rPr>
          <w:rFonts w:ascii="Times New Roman" w:hAnsi="Times New Roman" w:cs="Times New Roman"/>
          <w:sz w:val="24"/>
          <w:szCs w:val="24"/>
        </w:rPr>
        <w:t xml:space="preserve"> et al</w:t>
      </w:r>
      <w:r w:rsidR="00A634FB">
        <w:rPr>
          <w:rFonts w:ascii="Times New Roman" w:hAnsi="Times New Roman" w:cs="Times New Roman"/>
          <w:sz w:val="24"/>
          <w:szCs w:val="24"/>
        </w:rPr>
        <w:t>.</w:t>
      </w:r>
      <w:r>
        <w:rPr>
          <w:rFonts w:ascii="Times New Roman" w:hAnsi="Times New Roman" w:cs="Times New Roman"/>
          <w:sz w:val="24"/>
          <w:szCs w:val="24"/>
        </w:rPr>
        <w:t xml:space="preserve"> (1993) that caregivers are not adequately informed enough to be able to ask the most important questions or request the most useful information (as cited in Nichols, Martindale-Adams, Greene, Burns, Graney and </w:t>
      </w:r>
      <w:proofErr w:type="spellStart"/>
      <w:r>
        <w:rPr>
          <w:rFonts w:ascii="Times New Roman" w:hAnsi="Times New Roman" w:cs="Times New Roman"/>
          <w:sz w:val="24"/>
          <w:szCs w:val="24"/>
        </w:rPr>
        <w:t>Lummus</w:t>
      </w:r>
      <w:proofErr w:type="spellEnd"/>
      <w:r>
        <w:rPr>
          <w:rFonts w:ascii="Times New Roman" w:hAnsi="Times New Roman" w:cs="Times New Roman"/>
          <w:sz w:val="24"/>
          <w:szCs w:val="24"/>
        </w:rPr>
        <w:t>, 2009).</w:t>
      </w:r>
    </w:p>
    <w:p w:rsidR="00C45FF2" w:rsidRDefault="00C45FF2" w:rsidP="00C45F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149C5">
        <w:rPr>
          <w:rFonts w:ascii="Times New Roman" w:hAnsi="Times New Roman" w:cs="Times New Roman"/>
          <w:sz w:val="24"/>
          <w:szCs w:val="24"/>
        </w:rPr>
        <w:t>A study that looked at caregiver issues and concerns found that the five main issues and concerns of caregivers are</w:t>
      </w:r>
      <w:r>
        <w:rPr>
          <w:rFonts w:ascii="Times New Roman" w:hAnsi="Times New Roman" w:cs="Times New Roman"/>
          <w:sz w:val="24"/>
          <w:szCs w:val="24"/>
        </w:rPr>
        <w:t>:</w:t>
      </w:r>
      <w:r w:rsidRPr="000149C5">
        <w:rPr>
          <w:rFonts w:ascii="Times New Roman" w:hAnsi="Times New Roman" w:cs="Times New Roman"/>
          <w:sz w:val="24"/>
          <w:szCs w:val="24"/>
        </w:rPr>
        <w:t xml:space="preserve"> dealing with change, </w:t>
      </w:r>
      <w:r>
        <w:rPr>
          <w:rFonts w:ascii="Times New Roman" w:hAnsi="Times New Roman" w:cs="Times New Roman"/>
          <w:sz w:val="24"/>
          <w:szCs w:val="24"/>
        </w:rPr>
        <w:t>managing competing</w:t>
      </w:r>
      <w:r w:rsidRPr="000149C5">
        <w:rPr>
          <w:rFonts w:ascii="Times New Roman" w:hAnsi="Times New Roman" w:cs="Times New Roman"/>
          <w:sz w:val="24"/>
          <w:szCs w:val="24"/>
        </w:rPr>
        <w:t xml:space="preserve"> responsibilities and stressors, providing a broad spectrum of care, finding and usi</w:t>
      </w:r>
      <w:r>
        <w:rPr>
          <w:rFonts w:ascii="Times New Roman" w:hAnsi="Times New Roman" w:cs="Times New Roman"/>
          <w:sz w:val="24"/>
          <w:szCs w:val="24"/>
        </w:rPr>
        <w:t>ng resources and experiencing</w:t>
      </w:r>
      <w:r w:rsidRPr="000149C5">
        <w:rPr>
          <w:rFonts w:ascii="Times New Roman" w:hAnsi="Times New Roman" w:cs="Times New Roman"/>
          <w:sz w:val="24"/>
          <w:szCs w:val="24"/>
        </w:rPr>
        <w:t xml:space="preserve"> emotional and physical responses to </w:t>
      </w:r>
      <w:r>
        <w:rPr>
          <w:rFonts w:ascii="Times New Roman" w:hAnsi="Times New Roman" w:cs="Times New Roman"/>
          <w:sz w:val="24"/>
          <w:szCs w:val="24"/>
        </w:rPr>
        <w:t>care (</w:t>
      </w:r>
      <w:proofErr w:type="spellStart"/>
      <w:r>
        <w:rPr>
          <w:rFonts w:ascii="Times New Roman" w:hAnsi="Times New Roman" w:cs="Times New Roman"/>
          <w:sz w:val="24"/>
          <w:szCs w:val="24"/>
        </w:rPr>
        <w:t>Farran</w:t>
      </w:r>
      <w:proofErr w:type="spellEnd"/>
      <w:r>
        <w:rPr>
          <w:rFonts w:ascii="Times New Roman" w:hAnsi="Times New Roman" w:cs="Times New Roman"/>
          <w:sz w:val="24"/>
          <w:szCs w:val="24"/>
        </w:rPr>
        <w:t xml:space="preserve"> et al., 2004</w:t>
      </w:r>
      <w:r w:rsidRPr="000149C5">
        <w:rPr>
          <w:rFonts w:ascii="Times New Roman" w:hAnsi="Times New Roman" w:cs="Times New Roman"/>
          <w:sz w:val="24"/>
          <w:szCs w:val="24"/>
        </w:rPr>
        <w:t>). This information is valuable because i</w:t>
      </w:r>
      <w:r w:rsidR="00A634FB">
        <w:rPr>
          <w:rFonts w:ascii="Times New Roman" w:hAnsi="Times New Roman" w:cs="Times New Roman"/>
          <w:sz w:val="24"/>
          <w:szCs w:val="24"/>
        </w:rPr>
        <w:t>t helps identify what caregiver</w:t>
      </w:r>
      <w:r w:rsidRPr="000149C5">
        <w:rPr>
          <w:rFonts w:ascii="Times New Roman" w:hAnsi="Times New Roman" w:cs="Times New Roman"/>
          <w:sz w:val="24"/>
          <w:szCs w:val="24"/>
        </w:rPr>
        <w:t xml:space="preserve"> needs are and </w:t>
      </w:r>
      <w:r>
        <w:rPr>
          <w:rFonts w:ascii="Times New Roman" w:hAnsi="Times New Roman" w:cs="Times New Roman"/>
          <w:sz w:val="24"/>
          <w:szCs w:val="24"/>
        </w:rPr>
        <w:t xml:space="preserve">the </w:t>
      </w:r>
      <w:r w:rsidRPr="000149C5">
        <w:rPr>
          <w:rFonts w:ascii="Times New Roman" w:hAnsi="Times New Roman" w:cs="Times New Roman"/>
          <w:sz w:val="24"/>
          <w:szCs w:val="24"/>
        </w:rPr>
        <w:t>different wa</w:t>
      </w:r>
      <w:r w:rsidR="00A634FB">
        <w:rPr>
          <w:rFonts w:ascii="Times New Roman" w:hAnsi="Times New Roman" w:cs="Times New Roman"/>
          <w:sz w:val="24"/>
          <w:szCs w:val="24"/>
        </w:rPr>
        <w:t>ys we can approach supporting</w:t>
      </w:r>
      <w:r>
        <w:rPr>
          <w:rFonts w:ascii="Times New Roman" w:hAnsi="Times New Roman" w:cs="Times New Roman"/>
          <w:sz w:val="24"/>
          <w:szCs w:val="24"/>
        </w:rPr>
        <w:t xml:space="preserve"> them. Similarly, a stu</w:t>
      </w:r>
      <w:r w:rsidR="00A634FB">
        <w:rPr>
          <w:rFonts w:ascii="Times New Roman" w:hAnsi="Times New Roman" w:cs="Times New Roman"/>
          <w:sz w:val="24"/>
          <w:szCs w:val="24"/>
        </w:rPr>
        <w:t xml:space="preserve">dy done by Nichols et al. </w:t>
      </w:r>
      <w:r>
        <w:rPr>
          <w:rFonts w:ascii="Times New Roman" w:hAnsi="Times New Roman" w:cs="Times New Roman"/>
          <w:sz w:val="24"/>
          <w:szCs w:val="24"/>
        </w:rPr>
        <w:t>(2009) found that the most common behavioral topics of concern for caregivers were combativeness, confusion and communication. They also found that the caregivers were concerned with their own healthy lifestyle, grief, relaxation techniques, and caregiver depression (Nichols et al</w:t>
      </w:r>
      <w:r w:rsidR="00A634FB">
        <w:rPr>
          <w:rFonts w:ascii="Times New Roman" w:hAnsi="Times New Roman" w:cs="Times New Roman"/>
          <w:sz w:val="24"/>
          <w:szCs w:val="24"/>
        </w:rPr>
        <w:t>.</w:t>
      </w:r>
      <w:r>
        <w:rPr>
          <w:rFonts w:ascii="Times New Roman" w:hAnsi="Times New Roman" w:cs="Times New Roman"/>
          <w:sz w:val="24"/>
          <w:szCs w:val="24"/>
        </w:rPr>
        <w:t>, 2009).</w:t>
      </w:r>
    </w:p>
    <w:p w:rsidR="00C45FF2" w:rsidRDefault="00C45FF2" w:rsidP="00C45FF2">
      <w:pPr>
        <w:spacing w:line="480" w:lineRule="auto"/>
        <w:ind w:firstLine="720"/>
        <w:rPr>
          <w:rFonts w:ascii="Times New Roman" w:hAnsi="Times New Roman" w:cs="Times New Roman"/>
          <w:sz w:val="24"/>
          <w:szCs w:val="24"/>
        </w:rPr>
      </w:pPr>
      <w:r w:rsidRPr="00414D25">
        <w:rPr>
          <w:rFonts w:ascii="Times New Roman" w:hAnsi="Times New Roman" w:cs="Times New Roman"/>
          <w:sz w:val="24"/>
          <w:szCs w:val="24"/>
        </w:rPr>
        <w:t xml:space="preserve">It has been shown that intervention programs are implemented too late in the course of the dementia. </w:t>
      </w:r>
      <w:proofErr w:type="spellStart"/>
      <w:r w:rsidRPr="00414D25">
        <w:rPr>
          <w:rFonts w:ascii="Times New Roman" w:hAnsi="Times New Roman" w:cs="Times New Roman"/>
          <w:sz w:val="24"/>
          <w:szCs w:val="24"/>
        </w:rPr>
        <w:t>Charlesworth</w:t>
      </w:r>
      <w:proofErr w:type="spellEnd"/>
      <w:r w:rsidRPr="00414D25">
        <w:rPr>
          <w:rFonts w:ascii="Times New Roman" w:hAnsi="Times New Roman" w:cs="Times New Roman"/>
          <w:sz w:val="24"/>
          <w:szCs w:val="24"/>
        </w:rPr>
        <w:t xml:space="preserve"> (2011) and Clark, </w:t>
      </w:r>
      <w:proofErr w:type="spellStart"/>
      <w:r w:rsidRPr="00414D25">
        <w:rPr>
          <w:rFonts w:ascii="Times New Roman" w:hAnsi="Times New Roman" w:cs="Times New Roman"/>
          <w:sz w:val="24"/>
          <w:szCs w:val="24"/>
        </w:rPr>
        <w:t>Chaston</w:t>
      </w:r>
      <w:proofErr w:type="spellEnd"/>
      <w:r w:rsidRPr="00414D25">
        <w:rPr>
          <w:rFonts w:ascii="Times New Roman" w:hAnsi="Times New Roman" w:cs="Times New Roman"/>
          <w:sz w:val="24"/>
          <w:szCs w:val="24"/>
        </w:rPr>
        <w:t xml:space="preserve"> and Grant (2003) both suggest that a more proactive approach should be taken and intervention programs should be offered earlier in diagnosis (as cited in </w:t>
      </w:r>
      <w:proofErr w:type="spellStart"/>
      <w:r w:rsidRPr="00414D25">
        <w:rPr>
          <w:rFonts w:ascii="Times New Roman" w:hAnsi="Times New Roman" w:cs="Times New Roman"/>
          <w:sz w:val="24"/>
          <w:szCs w:val="24"/>
        </w:rPr>
        <w:t>Ducharme</w:t>
      </w:r>
      <w:proofErr w:type="spellEnd"/>
      <w:r w:rsidRPr="00414D25">
        <w:rPr>
          <w:rFonts w:ascii="Times New Roman" w:hAnsi="Times New Roman" w:cs="Times New Roman"/>
          <w:sz w:val="24"/>
          <w:szCs w:val="24"/>
        </w:rPr>
        <w:t xml:space="preserve"> et al., 2011b). </w:t>
      </w:r>
      <w:proofErr w:type="spellStart"/>
      <w:r w:rsidRPr="00414D25">
        <w:rPr>
          <w:rFonts w:ascii="Times New Roman" w:hAnsi="Times New Roman" w:cs="Times New Roman"/>
          <w:sz w:val="24"/>
          <w:szCs w:val="24"/>
        </w:rPr>
        <w:t>Ducharme</w:t>
      </w:r>
      <w:proofErr w:type="spellEnd"/>
      <w:r w:rsidRPr="00414D25">
        <w:rPr>
          <w:rFonts w:ascii="Times New Roman" w:hAnsi="Times New Roman" w:cs="Times New Roman"/>
          <w:sz w:val="24"/>
          <w:szCs w:val="24"/>
        </w:rPr>
        <w:t xml:space="preserve"> and associates found that caregivers were able to plan more efficiently, have more knowledge regarding dementia, and utilize more effective coping mechanisms and problem solving skills after a multidisciplinary intervention program that was t</w:t>
      </w:r>
      <w:r w:rsidR="00A634FB">
        <w:rPr>
          <w:rFonts w:ascii="Times New Roman" w:hAnsi="Times New Roman" w:cs="Times New Roman"/>
          <w:sz w:val="24"/>
          <w:szCs w:val="24"/>
        </w:rPr>
        <w:t>ailored to the caregivers needs</w:t>
      </w:r>
      <w:r w:rsidRPr="00414D25">
        <w:rPr>
          <w:rFonts w:ascii="Times New Roman" w:hAnsi="Times New Roman" w:cs="Times New Roman"/>
          <w:sz w:val="24"/>
          <w:szCs w:val="24"/>
        </w:rPr>
        <w:t xml:space="preserve"> (</w:t>
      </w:r>
      <w:proofErr w:type="spellStart"/>
      <w:r w:rsidRPr="00414D25">
        <w:rPr>
          <w:rFonts w:ascii="Times New Roman" w:hAnsi="Times New Roman" w:cs="Times New Roman"/>
          <w:sz w:val="24"/>
          <w:szCs w:val="24"/>
        </w:rPr>
        <w:t>Ducharme</w:t>
      </w:r>
      <w:proofErr w:type="spellEnd"/>
      <w:r w:rsidRPr="00414D25">
        <w:rPr>
          <w:rFonts w:ascii="Times New Roman" w:hAnsi="Times New Roman" w:cs="Times New Roman"/>
          <w:sz w:val="24"/>
          <w:szCs w:val="24"/>
        </w:rPr>
        <w:t xml:space="preserve"> et al</w:t>
      </w:r>
      <w:r w:rsidR="00A634FB">
        <w:rPr>
          <w:rFonts w:ascii="Times New Roman" w:hAnsi="Times New Roman" w:cs="Times New Roman"/>
          <w:sz w:val="24"/>
          <w:szCs w:val="24"/>
        </w:rPr>
        <w:t>.</w:t>
      </w:r>
      <w:r w:rsidRPr="00414D25">
        <w:rPr>
          <w:rFonts w:ascii="Times New Roman" w:hAnsi="Times New Roman" w:cs="Times New Roman"/>
          <w:sz w:val="24"/>
          <w:szCs w:val="24"/>
        </w:rPr>
        <w:t>, 2011b)</w:t>
      </w:r>
      <w:r w:rsidR="00A634FB">
        <w:rPr>
          <w:rFonts w:ascii="Times New Roman" w:hAnsi="Times New Roman" w:cs="Times New Roman"/>
          <w:sz w:val="24"/>
          <w:szCs w:val="24"/>
        </w:rPr>
        <w:t>.</w:t>
      </w:r>
    </w:p>
    <w:p w:rsidR="00C45FF2" w:rsidRPr="00836EA3" w:rsidRDefault="00C45FF2" w:rsidP="00C45FF2">
      <w:pPr>
        <w:spacing w:line="480" w:lineRule="auto"/>
        <w:ind w:firstLine="720"/>
        <w:rPr>
          <w:rFonts w:ascii="Times New Roman" w:hAnsi="Times New Roman" w:cs="Times New Roman"/>
          <w:b/>
          <w:sz w:val="24"/>
          <w:szCs w:val="24"/>
        </w:rPr>
      </w:pPr>
      <w:r w:rsidRPr="00836EA3">
        <w:rPr>
          <w:rFonts w:ascii="Times New Roman" w:hAnsi="Times New Roman" w:cs="Times New Roman"/>
          <w:b/>
          <w:sz w:val="24"/>
          <w:szCs w:val="24"/>
        </w:rPr>
        <w:lastRenderedPageBreak/>
        <w:t>Clinical Implications</w:t>
      </w:r>
    </w:p>
    <w:p w:rsidR="00C45FF2" w:rsidRPr="00553C16" w:rsidRDefault="00C45FF2" w:rsidP="00C45FF2">
      <w:pPr>
        <w:spacing w:line="480" w:lineRule="auto"/>
        <w:ind w:firstLine="720"/>
        <w:rPr>
          <w:rFonts w:ascii="Times New Roman" w:hAnsi="Times New Roman" w:cs="Times New Roman"/>
          <w:b/>
          <w:sz w:val="24"/>
          <w:szCs w:val="24"/>
        </w:rPr>
      </w:pPr>
      <w:r w:rsidRPr="00553C16">
        <w:rPr>
          <w:rFonts w:ascii="Times New Roman" w:hAnsi="Times New Roman" w:cs="Times New Roman"/>
          <w:sz w:val="24"/>
          <w:szCs w:val="24"/>
        </w:rPr>
        <w:t xml:space="preserve">It has been noted that simply distributing educational materials to </w:t>
      </w:r>
      <w:proofErr w:type="gramStart"/>
      <w:r w:rsidRPr="00553C16">
        <w:rPr>
          <w:rFonts w:ascii="Times New Roman" w:hAnsi="Times New Roman" w:cs="Times New Roman"/>
          <w:sz w:val="24"/>
          <w:szCs w:val="24"/>
        </w:rPr>
        <w:t>physician’s</w:t>
      </w:r>
      <w:proofErr w:type="gramEnd"/>
      <w:r w:rsidRPr="00553C16">
        <w:rPr>
          <w:rFonts w:ascii="Times New Roman" w:hAnsi="Times New Roman" w:cs="Times New Roman"/>
          <w:sz w:val="24"/>
          <w:szCs w:val="24"/>
        </w:rPr>
        <w:t xml:space="preserve"> rarely changes physici</w:t>
      </w:r>
      <w:r>
        <w:rPr>
          <w:rFonts w:ascii="Times New Roman" w:hAnsi="Times New Roman" w:cs="Times New Roman"/>
          <w:sz w:val="24"/>
          <w:szCs w:val="24"/>
        </w:rPr>
        <w:t>an behavior (</w:t>
      </w:r>
      <w:proofErr w:type="spellStart"/>
      <w:r>
        <w:rPr>
          <w:rFonts w:ascii="Times New Roman" w:hAnsi="Times New Roman" w:cs="Times New Roman"/>
          <w:sz w:val="24"/>
          <w:szCs w:val="24"/>
        </w:rPr>
        <w:t>Austrom</w:t>
      </w:r>
      <w:proofErr w:type="spellEnd"/>
      <w:r>
        <w:rPr>
          <w:rFonts w:ascii="Times New Roman" w:hAnsi="Times New Roman" w:cs="Times New Roman"/>
          <w:sz w:val="24"/>
          <w:szCs w:val="24"/>
        </w:rPr>
        <w:t xml:space="preserve"> et al., 2005). </w:t>
      </w:r>
      <w:r w:rsidRPr="00553C16">
        <w:rPr>
          <w:rFonts w:ascii="Times New Roman" w:hAnsi="Times New Roman" w:cs="Times New Roman"/>
          <w:sz w:val="24"/>
          <w:szCs w:val="24"/>
        </w:rPr>
        <w:t xml:space="preserve"> </w:t>
      </w:r>
      <w:r>
        <w:rPr>
          <w:rFonts w:ascii="Times New Roman" w:hAnsi="Times New Roman" w:cs="Times New Roman"/>
          <w:sz w:val="24"/>
          <w:szCs w:val="24"/>
        </w:rPr>
        <w:t xml:space="preserve">Physicians </w:t>
      </w:r>
      <w:r w:rsidRPr="00553C16">
        <w:rPr>
          <w:rFonts w:ascii="Times New Roman" w:hAnsi="Times New Roman" w:cs="Times New Roman"/>
          <w:sz w:val="24"/>
          <w:szCs w:val="24"/>
        </w:rPr>
        <w:t>need to be better trained in care for dementia patients. Physic</w:t>
      </w:r>
      <w:r w:rsidR="00A634FB">
        <w:rPr>
          <w:rFonts w:ascii="Times New Roman" w:hAnsi="Times New Roman" w:cs="Times New Roman"/>
          <w:sz w:val="24"/>
          <w:szCs w:val="24"/>
        </w:rPr>
        <w:t>ians who diagnose dementia earlier</w:t>
      </w:r>
      <w:r w:rsidRPr="00553C16">
        <w:rPr>
          <w:rFonts w:ascii="Times New Roman" w:hAnsi="Times New Roman" w:cs="Times New Roman"/>
          <w:sz w:val="24"/>
          <w:szCs w:val="24"/>
        </w:rPr>
        <w:t xml:space="preserve"> on can help keep patients out of hospitals and spend more time getting them the medication and care they need. Nurses would benefit from education programing</w:t>
      </w:r>
      <w:r>
        <w:rPr>
          <w:rFonts w:ascii="Times New Roman" w:hAnsi="Times New Roman" w:cs="Times New Roman"/>
          <w:sz w:val="24"/>
          <w:szCs w:val="24"/>
        </w:rPr>
        <w:t xml:space="preserve"> as well</w:t>
      </w:r>
      <w:r w:rsidRPr="00553C16">
        <w:rPr>
          <w:rFonts w:ascii="Times New Roman" w:hAnsi="Times New Roman" w:cs="Times New Roman"/>
          <w:sz w:val="24"/>
          <w:szCs w:val="24"/>
        </w:rPr>
        <w:t xml:space="preserve"> because they will learn how to interact with dementia patients more appropriately</w:t>
      </w:r>
      <w:r>
        <w:rPr>
          <w:rFonts w:ascii="Times New Roman" w:hAnsi="Times New Roman" w:cs="Times New Roman"/>
          <w:sz w:val="24"/>
          <w:szCs w:val="24"/>
        </w:rPr>
        <w:t xml:space="preserve"> </w:t>
      </w:r>
      <w:r w:rsidR="00A634FB">
        <w:rPr>
          <w:rFonts w:ascii="Times New Roman" w:hAnsi="Times New Roman" w:cs="Times New Roman"/>
          <w:sz w:val="24"/>
          <w:szCs w:val="24"/>
        </w:rPr>
        <w:t xml:space="preserve">such as, </w:t>
      </w:r>
      <w:r>
        <w:rPr>
          <w:rFonts w:ascii="Times New Roman" w:hAnsi="Times New Roman" w:cs="Times New Roman"/>
          <w:sz w:val="24"/>
          <w:szCs w:val="24"/>
        </w:rPr>
        <w:t>causing less patient agitation</w:t>
      </w:r>
      <w:r w:rsidRPr="00553C16">
        <w:rPr>
          <w:rFonts w:ascii="Times New Roman" w:hAnsi="Times New Roman" w:cs="Times New Roman"/>
          <w:sz w:val="24"/>
          <w:szCs w:val="24"/>
        </w:rPr>
        <w:t xml:space="preserve"> (</w:t>
      </w:r>
      <w:proofErr w:type="spellStart"/>
      <w:r>
        <w:rPr>
          <w:rFonts w:ascii="Times New Roman" w:hAnsi="Times New Roman" w:cs="Times New Roman"/>
          <w:sz w:val="24"/>
          <w:szCs w:val="24"/>
        </w:rPr>
        <w:t>McCallion</w:t>
      </w:r>
      <w:proofErr w:type="spellEnd"/>
      <w:r>
        <w:rPr>
          <w:rFonts w:ascii="Times New Roman" w:hAnsi="Times New Roman" w:cs="Times New Roman"/>
          <w:sz w:val="24"/>
          <w:szCs w:val="24"/>
        </w:rPr>
        <w:t xml:space="preserve"> et. al, 1999 as cited in </w:t>
      </w:r>
      <w:proofErr w:type="spellStart"/>
      <w:r w:rsidRPr="00553C16">
        <w:rPr>
          <w:rFonts w:ascii="Times New Roman" w:hAnsi="Times New Roman" w:cs="Times New Roman"/>
          <w:sz w:val="24"/>
          <w:szCs w:val="24"/>
        </w:rPr>
        <w:t>K</w:t>
      </w:r>
      <w:r>
        <w:rPr>
          <w:rFonts w:ascii="Times New Roman" w:hAnsi="Times New Roman" w:cs="Times New Roman"/>
          <w:sz w:val="24"/>
          <w:szCs w:val="24"/>
        </w:rPr>
        <w:t>askie</w:t>
      </w:r>
      <w:proofErr w:type="spellEnd"/>
      <w:r>
        <w:rPr>
          <w:rFonts w:ascii="Times New Roman" w:hAnsi="Times New Roman" w:cs="Times New Roman"/>
          <w:sz w:val="24"/>
          <w:szCs w:val="24"/>
        </w:rPr>
        <w:t xml:space="preserve"> et al., 2004). </w:t>
      </w:r>
    </w:p>
    <w:p w:rsidR="00C45FF2" w:rsidRPr="001D5D48" w:rsidRDefault="00C45FF2" w:rsidP="00C45FF2">
      <w:pPr>
        <w:spacing w:line="480" w:lineRule="auto"/>
        <w:ind w:firstLine="720"/>
        <w:rPr>
          <w:rFonts w:ascii="Times New Roman" w:hAnsi="Times New Roman" w:cs="Times New Roman"/>
          <w:sz w:val="24"/>
          <w:szCs w:val="24"/>
        </w:rPr>
      </w:pPr>
      <w:r w:rsidRPr="001D5D48">
        <w:rPr>
          <w:rFonts w:ascii="Times New Roman" w:hAnsi="Times New Roman" w:cs="Times New Roman"/>
          <w:sz w:val="24"/>
          <w:szCs w:val="24"/>
        </w:rPr>
        <w:t>It would be beneficial for healthcare organizations to partner with the Alzheimer’s organizati</w:t>
      </w:r>
      <w:r>
        <w:rPr>
          <w:rFonts w:ascii="Times New Roman" w:hAnsi="Times New Roman" w:cs="Times New Roman"/>
          <w:sz w:val="24"/>
          <w:szCs w:val="24"/>
        </w:rPr>
        <w:t>on to provide training to staff</w:t>
      </w:r>
      <w:r w:rsidRPr="001D5D48">
        <w:rPr>
          <w:rFonts w:ascii="Times New Roman" w:hAnsi="Times New Roman" w:cs="Times New Roman"/>
          <w:sz w:val="24"/>
          <w:szCs w:val="24"/>
        </w:rPr>
        <w:t xml:space="preserve"> (</w:t>
      </w:r>
      <w:proofErr w:type="spellStart"/>
      <w:r w:rsidRPr="001D5D48">
        <w:rPr>
          <w:rFonts w:ascii="Times New Roman" w:hAnsi="Times New Roman" w:cs="Times New Roman"/>
          <w:sz w:val="24"/>
          <w:szCs w:val="24"/>
        </w:rPr>
        <w:t>Kaski</w:t>
      </w:r>
      <w:r>
        <w:rPr>
          <w:rFonts w:ascii="Times New Roman" w:hAnsi="Times New Roman" w:cs="Times New Roman"/>
          <w:sz w:val="24"/>
          <w:szCs w:val="24"/>
        </w:rPr>
        <w:t>e</w:t>
      </w:r>
      <w:proofErr w:type="spellEnd"/>
      <w:r>
        <w:rPr>
          <w:rFonts w:ascii="Times New Roman" w:hAnsi="Times New Roman" w:cs="Times New Roman"/>
          <w:sz w:val="24"/>
          <w:szCs w:val="24"/>
        </w:rPr>
        <w:t xml:space="preserve"> et al., </w:t>
      </w:r>
      <w:r w:rsidRPr="001D5D48">
        <w:rPr>
          <w:rFonts w:ascii="Times New Roman" w:hAnsi="Times New Roman" w:cs="Times New Roman"/>
          <w:sz w:val="24"/>
          <w:szCs w:val="24"/>
        </w:rPr>
        <w:t>2004). Physicians would also benefit from partnering with community based organizations to integrate their care. The Alz</w:t>
      </w:r>
      <w:r>
        <w:rPr>
          <w:rFonts w:ascii="Times New Roman" w:hAnsi="Times New Roman" w:cs="Times New Roman"/>
          <w:sz w:val="24"/>
          <w:szCs w:val="24"/>
        </w:rPr>
        <w:t>heimer’s</w:t>
      </w:r>
      <w:r w:rsidRPr="001D5D48">
        <w:rPr>
          <w:rFonts w:ascii="Times New Roman" w:hAnsi="Times New Roman" w:cs="Times New Roman"/>
          <w:sz w:val="24"/>
          <w:szCs w:val="24"/>
        </w:rPr>
        <w:t xml:space="preserve"> Association chapters</w:t>
      </w:r>
      <w:r>
        <w:rPr>
          <w:rFonts w:ascii="Times New Roman" w:hAnsi="Times New Roman" w:cs="Times New Roman"/>
          <w:sz w:val="24"/>
          <w:szCs w:val="24"/>
        </w:rPr>
        <w:t xml:space="preserve"> could</w:t>
      </w:r>
      <w:r w:rsidRPr="001D5D48">
        <w:rPr>
          <w:rFonts w:ascii="Times New Roman" w:hAnsi="Times New Roman" w:cs="Times New Roman"/>
          <w:sz w:val="24"/>
          <w:szCs w:val="24"/>
        </w:rPr>
        <w:t xml:space="preserve"> provide patient and family education and also offer counseling and community services</w:t>
      </w:r>
      <w:r>
        <w:rPr>
          <w:rFonts w:ascii="Times New Roman" w:hAnsi="Times New Roman" w:cs="Times New Roman"/>
          <w:sz w:val="24"/>
          <w:szCs w:val="24"/>
        </w:rPr>
        <w:t>. However, i</w:t>
      </w:r>
      <w:r w:rsidRPr="001D5D48">
        <w:rPr>
          <w:rFonts w:ascii="Times New Roman" w:hAnsi="Times New Roman" w:cs="Times New Roman"/>
          <w:sz w:val="24"/>
          <w:szCs w:val="24"/>
        </w:rPr>
        <w:t>t has been found that t</w:t>
      </w:r>
      <w:r>
        <w:rPr>
          <w:rFonts w:ascii="Times New Roman" w:hAnsi="Times New Roman" w:cs="Times New Roman"/>
          <w:sz w:val="24"/>
          <w:szCs w:val="24"/>
        </w:rPr>
        <w:t>he medical community and the Alzheimer’s</w:t>
      </w:r>
      <w:r w:rsidRPr="001D5D48">
        <w:rPr>
          <w:rFonts w:ascii="Times New Roman" w:hAnsi="Times New Roman" w:cs="Times New Roman"/>
          <w:sz w:val="24"/>
          <w:szCs w:val="24"/>
        </w:rPr>
        <w:t xml:space="preserve"> association rarel</w:t>
      </w:r>
      <w:r w:rsidR="00A634FB">
        <w:rPr>
          <w:rFonts w:ascii="Times New Roman" w:hAnsi="Times New Roman" w:cs="Times New Roman"/>
          <w:sz w:val="24"/>
          <w:szCs w:val="24"/>
        </w:rPr>
        <w:t xml:space="preserve">y work together. (Reuben </w:t>
      </w:r>
      <w:r w:rsidRPr="001D5D48">
        <w:rPr>
          <w:rFonts w:ascii="Times New Roman" w:hAnsi="Times New Roman" w:cs="Times New Roman"/>
          <w:sz w:val="24"/>
          <w:szCs w:val="24"/>
        </w:rPr>
        <w:t>et al., 2010). It has been shown to be beneficial to patients and their families when these two communit</w:t>
      </w:r>
      <w:r w:rsidR="00A634FB">
        <w:rPr>
          <w:rFonts w:ascii="Times New Roman" w:hAnsi="Times New Roman" w:cs="Times New Roman"/>
          <w:sz w:val="24"/>
          <w:szCs w:val="24"/>
        </w:rPr>
        <w:t>ies work together (Reuben</w:t>
      </w:r>
      <w:r w:rsidRPr="001D5D48">
        <w:rPr>
          <w:rFonts w:ascii="Times New Roman" w:hAnsi="Times New Roman" w:cs="Times New Roman"/>
          <w:sz w:val="24"/>
          <w:szCs w:val="24"/>
        </w:rPr>
        <w:t xml:space="preserve"> et al., 2010).</w:t>
      </w:r>
      <w:r w:rsidR="00A634FB">
        <w:rPr>
          <w:rFonts w:ascii="Times New Roman" w:hAnsi="Times New Roman" w:cs="Times New Roman"/>
          <w:sz w:val="24"/>
          <w:szCs w:val="24"/>
        </w:rPr>
        <w:t xml:space="preserve"> The Alzheimer’s Association </w:t>
      </w:r>
      <w:r>
        <w:rPr>
          <w:rFonts w:ascii="Times New Roman" w:hAnsi="Times New Roman" w:cs="Times New Roman"/>
          <w:sz w:val="24"/>
          <w:szCs w:val="24"/>
        </w:rPr>
        <w:t>(2013)</w:t>
      </w:r>
      <w:r w:rsidR="00A634FB">
        <w:rPr>
          <w:rFonts w:ascii="Times New Roman" w:hAnsi="Times New Roman" w:cs="Times New Roman"/>
          <w:sz w:val="24"/>
          <w:szCs w:val="24"/>
        </w:rPr>
        <w:t xml:space="preserve"> suggests </w:t>
      </w:r>
      <w:r>
        <w:rPr>
          <w:rFonts w:ascii="Times New Roman" w:hAnsi="Times New Roman" w:cs="Times New Roman"/>
          <w:sz w:val="24"/>
          <w:szCs w:val="24"/>
        </w:rPr>
        <w:t>that some of the components of effective caregiving programs include: being administered over long periods of time, seeing dementia care as an issue that involves the entire family and interventions that teach dementia caregivers how to manage behav</w:t>
      </w:r>
      <w:r w:rsidR="00A634FB">
        <w:rPr>
          <w:rFonts w:ascii="Times New Roman" w:hAnsi="Times New Roman" w:cs="Times New Roman"/>
          <w:sz w:val="24"/>
          <w:szCs w:val="24"/>
        </w:rPr>
        <w:t xml:space="preserve">ioral problems. In particular </w:t>
      </w:r>
      <w:r>
        <w:rPr>
          <w:rFonts w:ascii="Times New Roman" w:hAnsi="Times New Roman" w:cs="Times New Roman"/>
          <w:sz w:val="24"/>
          <w:szCs w:val="24"/>
        </w:rPr>
        <w:t>multid</w:t>
      </w:r>
      <w:r w:rsidR="00A634FB">
        <w:rPr>
          <w:rFonts w:ascii="Times New Roman" w:hAnsi="Times New Roman" w:cs="Times New Roman"/>
          <w:sz w:val="24"/>
          <w:szCs w:val="24"/>
        </w:rPr>
        <w:t xml:space="preserve">imensional programs are </w:t>
      </w:r>
      <w:r>
        <w:rPr>
          <w:rFonts w:ascii="Times New Roman" w:hAnsi="Times New Roman" w:cs="Times New Roman"/>
          <w:sz w:val="24"/>
          <w:szCs w:val="24"/>
        </w:rPr>
        <w:t>effective (Alzheimer’s Association, 2013).  Such</w:t>
      </w:r>
      <w:r w:rsidRPr="001D5D48">
        <w:rPr>
          <w:rFonts w:ascii="Times New Roman" w:hAnsi="Times New Roman" w:cs="Times New Roman"/>
          <w:sz w:val="24"/>
          <w:szCs w:val="24"/>
        </w:rPr>
        <w:t xml:space="preserve"> education programs have included components that addre</w:t>
      </w:r>
      <w:r>
        <w:rPr>
          <w:rFonts w:ascii="Times New Roman" w:hAnsi="Times New Roman" w:cs="Times New Roman"/>
          <w:sz w:val="24"/>
          <w:szCs w:val="24"/>
        </w:rPr>
        <w:t xml:space="preserve">ss acknowledging the disease, accepting </w:t>
      </w:r>
      <w:r w:rsidRPr="001D5D48">
        <w:rPr>
          <w:rFonts w:ascii="Times New Roman" w:hAnsi="Times New Roman" w:cs="Times New Roman"/>
          <w:sz w:val="24"/>
          <w:szCs w:val="24"/>
        </w:rPr>
        <w:t>role</w:t>
      </w:r>
      <w:r>
        <w:rPr>
          <w:rFonts w:ascii="Times New Roman" w:hAnsi="Times New Roman" w:cs="Times New Roman"/>
          <w:sz w:val="24"/>
          <w:szCs w:val="24"/>
        </w:rPr>
        <w:t xml:space="preserve"> transition</w:t>
      </w:r>
      <w:r w:rsidRPr="001D5D48">
        <w:rPr>
          <w:rFonts w:ascii="Times New Roman" w:hAnsi="Times New Roman" w:cs="Times New Roman"/>
          <w:sz w:val="24"/>
          <w:szCs w:val="24"/>
        </w:rPr>
        <w:t>, developing emotional tolerance, becoming assertive and proactive, establishi</w:t>
      </w:r>
      <w:r>
        <w:rPr>
          <w:rFonts w:ascii="Times New Roman" w:hAnsi="Times New Roman" w:cs="Times New Roman"/>
          <w:sz w:val="24"/>
          <w:szCs w:val="24"/>
        </w:rPr>
        <w:t xml:space="preserve">ng realistic goals, recognizing </w:t>
      </w:r>
      <w:r w:rsidRPr="001D5D48">
        <w:rPr>
          <w:rFonts w:ascii="Times New Roman" w:hAnsi="Times New Roman" w:cs="Times New Roman"/>
          <w:sz w:val="24"/>
          <w:szCs w:val="24"/>
        </w:rPr>
        <w:t>patient’s</w:t>
      </w:r>
      <w:r>
        <w:rPr>
          <w:rFonts w:ascii="Times New Roman" w:hAnsi="Times New Roman" w:cs="Times New Roman"/>
          <w:sz w:val="24"/>
          <w:szCs w:val="24"/>
        </w:rPr>
        <w:t xml:space="preserve"> abilities</w:t>
      </w:r>
      <w:r w:rsidRPr="001D5D48">
        <w:rPr>
          <w:rFonts w:ascii="Times New Roman" w:hAnsi="Times New Roman" w:cs="Times New Roman"/>
          <w:sz w:val="24"/>
          <w:szCs w:val="24"/>
        </w:rPr>
        <w:t xml:space="preserve">, </w:t>
      </w:r>
      <w:r>
        <w:rPr>
          <w:rFonts w:ascii="Times New Roman" w:hAnsi="Times New Roman" w:cs="Times New Roman"/>
          <w:sz w:val="24"/>
          <w:szCs w:val="24"/>
        </w:rPr>
        <w:t xml:space="preserve">and creating opportunities for caregivers to maintain satisfying social and occupational </w:t>
      </w:r>
      <w:r>
        <w:rPr>
          <w:rFonts w:ascii="Times New Roman" w:hAnsi="Times New Roman" w:cs="Times New Roman"/>
          <w:sz w:val="24"/>
          <w:szCs w:val="24"/>
        </w:rPr>
        <w:lastRenderedPageBreak/>
        <w:t>lives (Yeager et al., 2010). S</w:t>
      </w:r>
      <w:r w:rsidRPr="001D5D48">
        <w:rPr>
          <w:rFonts w:ascii="Times New Roman" w:hAnsi="Times New Roman" w:cs="Times New Roman"/>
          <w:sz w:val="24"/>
          <w:szCs w:val="24"/>
        </w:rPr>
        <w:t xml:space="preserve">ome programs to consider include REACH </w:t>
      </w:r>
      <w:r>
        <w:rPr>
          <w:rFonts w:ascii="Times New Roman" w:hAnsi="Times New Roman" w:cs="Times New Roman"/>
          <w:sz w:val="24"/>
          <w:szCs w:val="24"/>
        </w:rPr>
        <w:t xml:space="preserve">II and ACTIVE (Yeager et al., 2010; Alzheimer’s Association, 2013). </w:t>
      </w:r>
    </w:p>
    <w:p w:rsidR="00C45FF2" w:rsidRDefault="00C45FF2" w:rsidP="00C45FF2">
      <w:pPr>
        <w:spacing w:line="480" w:lineRule="auto"/>
        <w:ind w:firstLine="720"/>
        <w:rPr>
          <w:rFonts w:ascii="Times New Roman" w:hAnsi="Times New Roman" w:cs="Times New Roman"/>
          <w:sz w:val="24"/>
          <w:szCs w:val="24"/>
        </w:rPr>
      </w:pPr>
      <w:r w:rsidRPr="00263F80">
        <w:rPr>
          <w:rFonts w:ascii="Times New Roman" w:hAnsi="Times New Roman" w:cs="Times New Roman"/>
          <w:sz w:val="24"/>
          <w:szCs w:val="24"/>
        </w:rPr>
        <w:t>Caregivers should receive support through community support as well as individual psychological</w:t>
      </w:r>
      <w:r>
        <w:rPr>
          <w:rFonts w:ascii="Times New Roman" w:hAnsi="Times New Roman" w:cs="Times New Roman"/>
          <w:sz w:val="24"/>
          <w:szCs w:val="24"/>
        </w:rPr>
        <w:t xml:space="preserve"> support (Yeager et al., 2010). </w:t>
      </w:r>
      <w:r w:rsidRPr="00FD6AF6">
        <w:rPr>
          <w:rFonts w:ascii="Times New Roman" w:hAnsi="Times New Roman" w:cs="Times New Roman"/>
          <w:sz w:val="24"/>
          <w:szCs w:val="24"/>
        </w:rPr>
        <w:t>Future responses to the challenges brought on by dementia include public education, professional training, program development and servi</w:t>
      </w:r>
      <w:r>
        <w:rPr>
          <w:rFonts w:ascii="Times New Roman" w:hAnsi="Times New Roman" w:cs="Times New Roman"/>
          <w:sz w:val="24"/>
          <w:szCs w:val="24"/>
        </w:rPr>
        <w:t>ce integration in the community</w:t>
      </w:r>
      <w:r w:rsidRPr="00FD6AF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Kaskie</w:t>
      </w:r>
      <w:proofErr w:type="spellEnd"/>
      <w:r>
        <w:rPr>
          <w:rFonts w:ascii="Times New Roman" w:hAnsi="Times New Roman" w:cs="Times New Roman"/>
          <w:sz w:val="24"/>
          <w:szCs w:val="24"/>
        </w:rPr>
        <w:t xml:space="preserve"> et al.,</w:t>
      </w:r>
      <w:r w:rsidRPr="00FD6AF6">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FD6AF6">
        <w:rPr>
          <w:rFonts w:ascii="Times New Roman" w:hAnsi="Times New Roman" w:cs="Times New Roman"/>
          <w:sz w:val="24"/>
          <w:szCs w:val="24"/>
        </w:rPr>
        <w:t xml:space="preserve">In a study conducted by Sorenson, </w:t>
      </w:r>
      <w:proofErr w:type="spellStart"/>
      <w:r w:rsidRPr="00FD6AF6">
        <w:rPr>
          <w:rFonts w:ascii="Times New Roman" w:hAnsi="Times New Roman" w:cs="Times New Roman"/>
          <w:sz w:val="24"/>
          <w:szCs w:val="24"/>
        </w:rPr>
        <w:t>Waldrorff</w:t>
      </w:r>
      <w:proofErr w:type="spellEnd"/>
      <w:r w:rsidRPr="00FD6AF6">
        <w:rPr>
          <w:rFonts w:ascii="Times New Roman" w:hAnsi="Times New Roman" w:cs="Times New Roman"/>
          <w:sz w:val="24"/>
          <w:szCs w:val="24"/>
        </w:rPr>
        <w:t xml:space="preserve"> and </w:t>
      </w:r>
      <w:proofErr w:type="spellStart"/>
      <w:r w:rsidRPr="00FD6AF6">
        <w:rPr>
          <w:rFonts w:ascii="Times New Roman" w:hAnsi="Times New Roman" w:cs="Times New Roman"/>
          <w:sz w:val="24"/>
          <w:szCs w:val="24"/>
        </w:rPr>
        <w:t>Waldemar</w:t>
      </w:r>
      <w:proofErr w:type="spellEnd"/>
      <w:r w:rsidRPr="00FD6AF6">
        <w:rPr>
          <w:rFonts w:ascii="Times New Roman" w:hAnsi="Times New Roman" w:cs="Times New Roman"/>
          <w:sz w:val="24"/>
          <w:szCs w:val="24"/>
        </w:rPr>
        <w:t xml:space="preserve"> (2008), interventions were conducted to caregivers of people with Alzheimer’s which included support groups, counseling and education. After the study, it was found that caregivers</w:t>
      </w:r>
      <w:r w:rsidR="00A634FB">
        <w:rPr>
          <w:rFonts w:ascii="Times New Roman" w:hAnsi="Times New Roman" w:cs="Times New Roman"/>
          <w:sz w:val="24"/>
          <w:szCs w:val="24"/>
        </w:rPr>
        <w:t xml:space="preserve"> found support groups to be</w:t>
      </w:r>
      <w:r w:rsidRPr="00FD6AF6">
        <w:rPr>
          <w:rFonts w:ascii="Times New Roman" w:hAnsi="Times New Roman" w:cs="Times New Roman"/>
          <w:sz w:val="24"/>
          <w:szCs w:val="24"/>
        </w:rPr>
        <w:t xml:space="preserve"> useful. It helped with their self-esteem, and coping with the everyday challenges they faced. </w:t>
      </w:r>
    </w:p>
    <w:p w:rsidR="00C45FF2" w:rsidRDefault="00C45FF2" w:rsidP="00C45FF2">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Austrom</w:t>
      </w:r>
      <w:proofErr w:type="spellEnd"/>
      <w:r>
        <w:rPr>
          <w:rFonts w:ascii="Times New Roman" w:hAnsi="Times New Roman" w:cs="Times New Roman"/>
          <w:sz w:val="24"/>
          <w:szCs w:val="24"/>
        </w:rPr>
        <w:t xml:space="preserve"> et al. (2005) </w:t>
      </w:r>
      <w:r w:rsidRPr="00FD6AF6">
        <w:rPr>
          <w:rFonts w:ascii="Times New Roman" w:hAnsi="Times New Roman" w:cs="Times New Roman"/>
          <w:sz w:val="24"/>
          <w:szCs w:val="24"/>
        </w:rPr>
        <w:t>implemented a “Prevent Study” (providing resources earl</w:t>
      </w:r>
      <w:r w:rsidR="00A634FB">
        <w:rPr>
          <w:rFonts w:ascii="Times New Roman" w:hAnsi="Times New Roman" w:cs="Times New Roman"/>
          <w:sz w:val="24"/>
          <w:szCs w:val="24"/>
        </w:rPr>
        <w:t>y</w:t>
      </w:r>
      <w:r w:rsidRPr="00FD6AF6">
        <w:rPr>
          <w:rFonts w:ascii="Times New Roman" w:hAnsi="Times New Roman" w:cs="Times New Roman"/>
          <w:sz w:val="24"/>
          <w:szCs w:val="24"/>
        </w:rPr>
        <w:t xml:space="preserve"> to vulnerable elders needing treatment for memory loss)</w:t>
      </w:r>
      <w:r w:rsidR="00A634FB">
        <w:rPr>
          <w:rFonts w:ascii="Times New Roman" w:hAnsi="Times New Roman" w:cs="Times New Roman"/>
          <w:sz w:val="24"/>
          <w:szCs w:val="24"/>
        </w:rPr>
        <w:t>. The authors</w:t>
      </w:r>
      <w:r>
        <w:rPr>
          <w:rFonts w:ascii="Times New Roman" w:hAnsi="Times New Roman" w:cs="Times New Roman"/>
          <w:sz w:val="24"/>
          <w:szCs w:val="24"/>
        </w:rPr>
        <w:t xml:space="preserve"> included</w:t>
      </w:r>
      <w:r w:rsidRPr="00FD6AF6">
        <w:rPr>
          <w:rFonts w:ascii="Times New Roman" w:hAnsi="Times New Roman" w:cs="Times New Roman"/>
          <w:sz w:val="24"/>
          <w:szCs w:val="24"/>
        </w:rPr>
        <w:t xml:space="preserve"> </w:t>
      </w:r>
      <w:r w:rsidR="00A634FB">
        <w:rPr>
          <w:rFonts w:ascii="Times New Roman" w:hAnsi="Times New Roman" w:cs="Times New Roman"/>
          <w:sz w:val="24"/>
          <w:szCs w:val="24"/>
        </w:rPr>
        <w:t xml:space="preserve">a </w:t>
      </w:r>
      <w:r w:rsidRPr="00FD6AF6">
        <w:rPr>
          <w:rFonts w:ascii="Times New Roman" w:hAnsi="Times New Roman" w:cs="Times New Roman"/>
          <w:sz w:val="24"/>
          <w:szCs w:val="24"/>
        </w:rPr>
        <w:t>screening and diagnosi</w:t>
      </w:r>
      <w:r>
        <w:rPr>
          <w:rFonts w:ascii="Times New Roman" w:hAnsi="Times New Roman" w:cs="Times New Roman"/>
          <w:sz w:val="24"/>
          <w:szCs w:val="24"/>
        </w:rPr>
        <w:t>s protocol and a multidisciplinary</w:t>
      </w:r>
      <w:r w:rsidRPr="00FD6AF6">
        <w:rPr>
          <w:rFonts w:ascii="Times New Roman" w:hAnsi="Times New Roman" w:cs="Times New Roman"/>
          <w:sz w:val="24"/>
          <w:szCs w:val="24"/>
        </w:rPr>
        <w:t xml:space="preserve"> approach with a geriatric advanced practice nurse</w:t>
      </w:r>
      <w:r w:rsidR="00A634FB">
        <w:rPr>
          <w:rFonts w:ascii="Times New Roman" w:hAnsi="Times New Roman" w:cs="Times New Roman"/>
          <w:sz w:val="24"/>
          <w:szCs w:val="24"/>
        </w:rPr>
        <w:t xml:space="preserve"> (GAPN</w:t>
      </w:r>
      <w:proofErr w:type="gramStart"/>
      <w:r w:rsidR="00A634FB">
        <w:rPr>
          <w:rFonts w:ascii="Times New Roman" w:hAnsi="Times New Roman" w:cs="Times New Roman"/>
          <w:sz w:val="24"/>
          <w:szCs w:val="24"/>
        </w:rPr>
        <w:t xml:space="preserve">) </w:t>
      </w:r>
      <w:r w:rsidRPr="00FD6AF6">
        <w:rPr>
          <w:rFonts w:ascii="Times New Roman" w:hAnsi="Times New Roman" w:cs="Times New Roman"/>
          <w:sz w:val="24"/>
          <w:szCs w:val="24"/>
        </w:rPr>
        <w:t xml:space="preserve"> as</w:t>
      </w:r>
      <w:proofErr w:type="gramEnd"/>
      <w:r w:rsidRPr="00FD6AF6">
        <w:rPr>
          <w:rFonts w:ascii="Times New Roman" w:hAnsi="Times New Roman" w:cs="Times New Roman"/>
          <w:sz w:val="24"/>
          <w:szCs w:val="24"/>
        </w:rPr>
        <w:t xml:space="preserve"> coordinator. The team included a</w:t>
      </w:r>
      <w:r>
        <w:rPr>
          <w:rFonts w:ascii="Times New Roman" w:hAnsi="Times New Roman" w:cs="Times New Roman"/>
          <w:sz w:val="24"/>
          <w:szCs w:val="24"/>
        </w:rPr>
        <w:t>n</w:t>
      </w:r>
      <w:r w:rsidRPr="00FD6AF6">
        <w:rPr>
          <w:rFonts w:ascii="Times New Roman" w:hAnsi="Times New Roman" w:cs="Times New Roman"/>
          <w:sz w:val="24"/>
          <w:szCs w:val="24"/>
        </w:rPr>
        <w:t xml:space="preserve"> advanced practice nurse, social psychologist</w:t>
      </w:r>
      <w:r>
        <w:rPr>
          <w:rFonts w:ascii="Times New Roman" w:hAnsi="Times New Roman" w:cs="Times New Roman"/>
          <w:sz w:val="24"/>
          <w:szCs w:val="24"/>
        </w:rPr>
        <w:t>, geriatrician</w:t>
      </w:r>
      <w:r w:rsidRPr="00FD6AF6">
        <w:rPr>
          <w:rFonts w:ascii="Times New Roman" w:hAnsi="Times New Roman" w:cs="Times New Roman"/>
          <w:sz w:val="24"/>
          <w:szCs w:val="24"/>
        </w:rPr>
        <w:t>, and a geriatric psychia</w:t>
      </w:r>
      <w:r>
        <w:rPr>
          <w:rFonts w:ascii="Times New Roman" w:hAnsi="Times New Roman" w:cs="Times New Roman"/>
          <w:sz w:val="24"/>
          <w:szCs w:val="24"/>
        </w:rPr>
        <w:t>trist guided treatment. The GAPN</w:t>
      </w:r>
      <w:r w:rsidRPr="00FD6AF6">
        <w:rPr>
          <w:rFonts w:ascii="Times New Roman" w:hAnsi="Times New Roman" w:cs="Times New Roman"/>
          <w:sz w:val="24"/>
          <w:szCs w:val="24"/>
        </w:rPr>
        <w:t xml:space="preserve"> provided education and support and</w:t>
      </w:r>
      <w:r>
        <w:rPr>
          <w:rFonts w:ascii="Times New Roman" w:hAnsi="Times New Roman" w:cs="Times New Roman"/>
          <w:sz w:val="24"/>
          <w:szCs w:val="24"/>
        </w:rPr>
        <w:t xml:space="preserve"> </w:t>
      </w:r>
      <w:r w:rsidRPr="00FD6AF6">
        <w:rPr>
          <w:rFonts w:ascii="Times New Roman" w:hAnsi="Times New Roman" w:cs="Times New Roman"/>
          <w:sz w:val="24"/>
          <w:szCs w:val="24"/>
        </w:rPr>
        <w:t>facilitated discussion between primary physician, family and resource team. A monthly support group wa</w:t>
      </w:r>
      <w:r w:rsidR="00A634FB">
        <w:rPr>
          <w:rFonts w:ascii="Times New Roman" w:hAnsi="Times New Roman" w:cs="Times New Roman"/>
          <w:sz w:val="24"/>
          <w:szCs w:val="24"/>
        </w:rPr>
        <w:t>s offered to participants and they were</w:t>
      </w:r>
      <w:r w:rsidRPr="00FD6AF6">
        <w:rPr>
          <w:rFonts w:ascii="Times New Roman" w:hAnsi="Times New Roman" w:cs="Times New Roman"/>
          <w:sz w:val="24"/>
          <w:szCs w:val="24"/>
        </w:rPr>
        <w:t xml:space="preserve"> provided education and counselling for both the caregiver and the participants. At the very least, all participants received education regarding communication, coping and caregiving ski</w:t>
      </w:r>
      <w:r>
        <w:rPr>
          <w:rFonts w:ascii="Times New Roman" w:hAnsi="Times New Roman" w:cs="Times New Roman"/>
          <w:sz w:val="24"/>
          <w:szCs w:val="24"/>
        </w:rPr>
        <w:t>l</w:t>
      </w:r>
      <w:r w:rsidRPr="00FD6AF6">
        <w:rPr>
          <w:rFonts w:ascii="Times New Roman" w:hAnsi="Times New Roman" w:cs="Times New Roman"/>
          <w:sz w:val="24"/>
          <w:szCs w:val="24"/>
        </w:rPr>
        <w:t>ls, legal and financial advice, exercise information that included a guidebook and videotape an</w:t>
      </w:r>
      <w:r>
        <w:rPr>
          <w:rFonts w:ascii="Times New Roman" w:hAnsi="Times New Roman" w:cs="Times New Roman"/>
          <w:sz w:val="24"/>
          <w:szCs w:val="24"/>
        </w:rPr>
        <w:t xml:space="preserve">d the </w:t>
      </w:r>
      <w:r w:rsidRPr="00A634FB">
        <w:rPr>
          <w:rFonts w:ascii="Times New Roman" w:hAnsi="Times New Roman" w:cs="Times New Roman"/>
          <w:i/>
          <w:sz w:val="24"/>
          <w:szCs w:val="24"/>
        </w:rPr>
        <w:t>Caregiver Guide</w:t>
      </w:r>
      <w:r>
        <w:rPr>
          <w:rFonts w:ascii="Times New Roman" w:hAnsi="Times New Roman" w:cs="Times New Roman"/>
          <w:sz w:val="24"/>
          <w:szCs w:val="24"/>
        </w:rPr>
        <w:t xml:space="preserve"> provided by the Alzheimer’s Association</w:t>
      </w:r>
      <w:r w:rsidR="00A634FB">
        <w:rPr>
          <w:rFonts w:ascii="Times New Roman" w:hAnsi="Times New Roman" w:cs="Times New Roman"/>
          <w:sz w:val="24"/>
          <w:szCs w:val="24"/>
        </w:rPr>
        <w:t xml:space="preserve"> (</w:t>
      </w:r>
      <w:proofErr w:type="spellStart"/>
      <w:r w:rsidR="00A634FB">
        <w:rPr>
          <w:rFonts w:ascii="Times New Roman" w:hAnsi="Times New Roman" w:cs="Times New Roman"/>
          <w:sz w:val="24"/>
          <w:szCs w:val="24"/>
        </w:rPr>
        <w:t>Austrom</w:t>
      </w:r>
      <w:proofErr w:type="spellEnd"/>
      <w:r w:rsidR="00A634FB">
        <w:rPr>
          <w:rFonts w:ascii="Times New Roman" w:hAnsi="Times New Roman" w:cs="Times New Roman"/>
          <w:sz w:val="24"/>
          <w:szCs w:val="24"/>
        </w:rPr>
        <w:t xml:space="preserve"> et al., 2005)</w:t>
      </w:r>
      <w:r w:rsidRPr="00FD6AF6">
        <w:rPr>
          <w:rFonts w:ascii="Times New Roman" w:hAnsi="Times New Roman" w:cs="Times New Roman"/>
          <w:sz w:val="24"/>
          <w:szCs w:val="24"/>
        </w:rPr>
        <w:t>. The GAPN helped coordinate contact, make appointments, give recommendation</w:t>
      </w:r>
      <w:r w:rsidR="00A634FB">
        <w:rPr>
          <w:rFonts w:ascii="Times New Roman" w:hAnsi="Times New Roman" w:cs="Times New Roman"/>
          <w:sz w:val="24"/>
          <w:szCs w:val="24"/>
        </w:rPr>
        <w:t>s</w:t>
      </w:r>
      <w:r w:rsidRPr="00FD6AF6">
        <w:rPr>
          <w:rFonts w:ascii="Times New Roman" w:hAnsi="Times New Roman" w:cs="Times New Roman"/>
          <w:sz w:val="24"/>
          <w:szCs w:val="24"/>
        </w:rPr>
        <w:t xml:space="preserve"> regarding medication and make home visits to </w:t>
      </w:r>
      <w:r>
        <w:rPr>
          <w:rFonts w:ascii="Times New Roman" w:hAnsi="Times New Roman" w:cs="Times New Roman"/>
          <w:sz w:val="24"/>
          <w:szCs w:val="24"/>
        </w:rPr>
        <w:t>help fit caregiver and patient</w:t>
      </w:r>
      <w:r w:rsidRPr="00FD6AF6">
        <w:rPr>
          <w:rFonts w:ascii="Times New Roman" w:hAnsi="Times New Roman" w:cs="Times New Roman"/>
          <w:sz w:val="24"/>
          <w:szCs w:val="24"/>
        </w:rPr>
        <w:t xml:space="preserve"> schedules. The caregivers were given updated handouts regarding their </w:t>
      </w:r>
      <w:r w:rsidRPr="00FD6AF6">
        <w:rPr>
          <w:rFonts w:ascii="Times New Roman" w:hAnsi="Times New Roman" w:cs="Times New Roman"/>
          <w:sz w:val="24"/>
          <w:szCs w:val="24"/>
        </w:rPr>
        <w:lastRenderedPageBreak/>
        <w:t>specific treatment protocol. This study above relies on</w:t>
      </w:r>
      <w:r w:rsidR="00A634FB">
        <w:rPr>
          <w:rFonts w:ascii="Times New Roman" w:hAnsi="Times New Roman" w:cs="Times New Roman"/>
          <w:sz w:val="24"/>
          <w:szCs w:val="24"/>
        </w:rPr>
        <w:t xml:space="preserve"> the GAPN to be successful. This program includes well-</w:t>
      </w:r>
      <w:r w:rsidRPr="00FD6AF6">
        <w:rPr>
          <w:rFonts w:ascii="Times New Roman" w:hAnsi="Times New Roman" w:cs="Times New Roman"/>
          <w:sz w:val="24"/>
          <w:szCs w:val="24"/>
        </w:rPr>
        <w:t xml:space="preserve">trained nurses who follow their patients closely. </w:t>
      </w:r>
      <w:r>
        <w:rPr>
          <w:rFonts w:ascii="Times New Roman" w:hAnsi="Times New Roman" w:cs="Times New Roman"/>
          <w:sz w:val="24"/>
          <w:szCs w:val="24"/>
        </w:rPr>
        <w:t>This study shows successful integration of a long term, multidisciplinary treatment plan that had beneficial consequences to patients and their families.</w:t>
      </w:r>
    </w:p>
    <w:p w:rsidR="00812E55" w:rsidRDefault="00C45FF2" w:rsidP="00C45FF2">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Resources</w:t>
      </w:r>
      <w:r w:rsidR="00A634FB">
        <w:rPr>
          <w:rFonts w:ascii="Times New Roman" w:hAnsi="Times New Roman" w:cs="Times New Roman"/>
          <w:sz w:val="24"/>
          <w:szCs w:val="24"/>
        </w:rPr>
        <w:t xml:space="preserve"> for Enhancing Caregiver Health</w:t>
      </w:r>
      <w:r>
        <w:rPr>
          <w:rFonts w:ascii="Times New Roman" w:hAnsi="Times New Roman" w:cs="Times New Roman"/>
          <w:sz w:val="24"/>
          <w:szCs w:val="24"/>
        </w:rPr>
        <w:t xml:space="preserve"> II</w:t>
      </w:r>
      <w:r w:rsidR="00A634FB">
        <w:rPr>
          <w:rFonts w:ascii="Times New Roman" w:hAnsi="Times New Roman" w:cs="Times New Roman"/>
          <w:sz w:val="24"/>
          <w:szCs w:val="24"/>
        </w:rPr>
        <w:t xml:space="preserve"> (REACH II</w:t>
      </w:r>
      <w:proofErr w:type="gramStart"/>
      <w:r w:rsidR="00A634FB">
        <w:rPr>
          <w:rFonts w:ascii="Times New Roman" w:hAnsi="Times New Roman" w:cs="Times New Roman"/>
          <w:sz w:val="24"/>
          <w:szCs w:val="24"/>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an intervention for family caregivers of patients with Dementia that is funded by the National Institute on Aging and National Institute of Nursing Research (</w:t>
      </w:r>
      <w:proofErr w:type="spellStart"/>
      <w:r>
        <w:rPr>
          <w:rFonts w:ascii="Times New Roman" w:hAnsi="Times New Roman" w:cs="Times New Roman"/>
          <w:sz w:val="24"/>
          <w:szCs w:val="24"/>
        </w:rPr>
        <w:t>Czaja</w:t>
      </w:r>
      <w:proofErr w:type="spellEnd"/>
      <w:r>
        <w:rPr>
          <w:rFonts w:ascii="Times New Roman" w:hAnsi="Times New Roman" w:cs="Times New Roman"/>
          <w:sz w:val="24"/>
          <w:szCs w:val="24"/>
        </w:rPr>
        <w:t xml:space="preserve"> et al., 2009; Alzheimer’s Association 2013). It targets areas specific to caregivers of those with dementia including: depression, burden, self-care and healthy behaviors, social support and problem behaviors (Belle et al., 2006 as cited in </w:t>
      </w:r>
      <w:proofErr w:type="spellStart"/>
      <w:r>
        <w:rPr>
          <w:rFonts w:ascii="Times New Roman" w:hAnsi="Times New Roman" w:cs="Times New Roman"/>
          <w:sz w:val="24"/>
          <w:szCs w:val="24"/>
        </w:rPr>
        <w:t>Czaja</w:t>
      </w:r>
      <w:proofErr w:type="spellEnd"/>
      <w:r>
        <w:rPr>
          <w:rFonts w:ascii="Times New Roman" w:hAnsi="Times New Roman" w:cs="Times New Roman"/>
          <w:sz w:val="24"/>
          <w:szCs w:val="24"/>
        </w:rPr>
        <w:t xml:space="preserve"> et al., 2009). </w:t>
      </w:r>
      <w:r w:rsidRPr="00FD6AF6">
        <w:rPr>
          <w:rFonts w:ascii="Times New Roman" w:hAnsi="Times New Roman" w:cs="Times New Roman"/>
          <w:sz w:val="24"/>
          <w:szCs w:val="24"/>
        </w:rPr>
        <w:t xml:space="preserve">Some </w:t>
      </w:r>
      <w:r>
        <w:rPr>
          <w:rFonts w:ascii="Times New Roman" w:hAnsi="Times New Roman" w:cs="Times New Roman"/>
          <w:sz w:val="24"/>
          <w:szCs w:val="24"/>
        </w:rPr>
        <w:t xml:space="preserve">additional </w:t>
      </w:r>
      <w:r w:rsidRPr="00FD6AF6">
        <w:rPr>
          <w:rFonts w:ascii="Times New Roman" w:hAnsi="Times New Roman" w:cs="Times New Roman"/>
          <w:sz w:val="24"/>
          <w:szCs w:val="24"/>
        </w:rPr>
        <w:t>interventions</w:t>
      </w:r>
      <w:r>
        <w:rPr>
          <w:rFonts w:ascii="Times New Roman" w:hAnsi="Times New Roman" w:cs="Times New Roman"/>
          <w:sz w:val="24"/>
          <w:szCs w:val="24"/>
        </w:rPr>
        <w:t xml:space="preserve"> to consider could include: </w:t>
      </w:r>
      <w:r w:rsidRPr="00FD6AF6">
        <w:rPr>
          <w:rFonts w:ascii="Times New Roman" w:hAnsi="Times New Roman" w:cs="Times New Roman"/>
          <w:sz w:val="24"/>
          <w:szCs w:val="24"/>
        </w:rPr>
        <w:t>providi</w:t>
      </w:r>
      <w:r>
        <w:rPr>
          <w:rFonts w:ascii="Times New Roman" w:hAnsi="Times New Roman" w:cs="Times New Roman"/>
          <w:sz w:val="24"/>
          <w:szCs w:val="24"/>
        </w:rPr>
        <w:t xml:space="preserve">ng homework, daily diaries, </w:t>
      </w:r>
      <w:r w:rsidRPr="00FD6AF6">
        <w:rPr>
          <w:rFonts w:ascii="Times New Roman" w:hAnsi="Times New Roman" w:cs="Times New Roman"/>
          <w:sz w:val="24"/>
          <w:szCs w:val="24"/>
        </w:rPr>
        <w:t>practice actives</w:t>
      </w:r>
      <w:r>
        <w:rPr>
          <w:rFonts w:ascii="Times New Roman" w:hAnsi="Times New Roman" w:cs="Times New Roman"/>
          <w:sz w:val="24"/>
          <w:szCs w:val="24"/>
        </w:rPr>
        <w:t>,</w:t>
      </w:r>
      <w:r w:rsidRPr="00FD6AF6">
        <w:rPr>
          <w:rFonts w:ascii="Times New Roman" w:hAnsi="Times New Roman" w:cs="Times New Roman"/>
          <w:sz w:val="24"/>
          <w:szCs w:val="24"/>
        </w:rPr>
        <w:t xml:space="preserve"> providing verba</w:t>
      </w:r>
      <w:r>
        <w:rPr>
          <w:rFonts w:ascii="Times New Roman" w:hAnsi="Times New Roman" w:cs="Times New Roman"/>
          <w:sz w:val="24"/>
          <w:szCs w:val="24"/>
        </w:rPr>
        <w:t>l, written and performance feed</w:t>
      </w:r>
      <w:r w:rsidRPr="00FD6AF6">
        <w:rPr>
          <w:rFonts w:ascii="Times New Roman" w:hAnsi="Times New Roman" w:cs="Times New Roman"/>
          <w:sz w:val="24"/>
          <w:szCs w:val="24"/>
        </w:rPr>
        <w:t>back and offering incentives to help build skills instead of solely focusing on general concepts like preparednes</w:t>
      </w:r>
      <w:r>
        <w:rPr>
          <w:rFonts w:ascii="Times New Roman" w:hAnsi="Times New Roman" w:cs="Times New Roman"/>
          <w:sz w:val="24"/>
          <w:szCs w:val="24"/>
        </w:rPr>
        <w:t>s and competence (</w:t>
      </w:r>
      <w:proofErr w:type="spellStart"/>
      <w:r>
        <w:rPr>
          <w:rFonts w:ascii="Times New Roman" w:hAnsi="Times New Roman" w:cs="Times New Roman"/>
          <w:sz w:val="24"/>
          <w:szCs w:val="24"/>
        </w:rPr>
        <w:t>Farran</w:t>
      </w:r>
      <w:proofErr w:type="spellEnd"/>
      <w:r>
        <w:rPr>
          <w:rFonts w:ascii="Times New Roman" w:hAnsi="Times New Roman" w:cs="Times New Roman"/>
          <w:sz w:val="24"/>
          <w:szCs w:val="24"/>
        </w:rPr>
        <w:t xml:space="preserve"> et al., 2003). </w:t>
      </w:r>
    </w:p>
    <w:p w:rsidR="00C90068" w:rsidRPr="00BE0BB9" w:rsidRDefault="00BE0BB9" w:rsidP="00930634">
      <w:pPr>
        <w:jc w:val="center"/>
        <w:rPr>
          <w:rFonts w:ascii="Times New Roman" w:hAnsi="Times New Roman" w:cs="Times New Roman"/>
          <w:sz w:val="24"/>
          <w:szCs w:val="24"/>
        </w:rPr>
      </w:pPr>
      <w:r>
        <w:rPr>
          <w:rFonts w:ascii="Times New Roman" w:hAnsi="Times New Roman" w:cs="Times New Roman"/>
          <w:sz w:val="24"/>
          <w:szCs w:val="24"/>
        </w:rPr>
        <w:t>Methods</w:t>
      </w:r>
    </w:p>
    <w:p w:rsidR="00FE7B83" w:rsidRDefault="00FC22EF" w:rsidP="00FE7B83">
      <w:pPr>
        <w:spacing w:line="480" w:lineRule="auto"/>
        <w:ind w:firstLine="720"/>
        <w:rPr>
          <w:rFonts w:ascii="Times New Roman" w:hAnsi="Times New Roman" w:cs="Times New Roman"/>
          <w:sz w:val="24"/>
          <w:szCs w:val="24"/>
        </w:rPr>
      </w:pPr>
      <w:r w:rsidRPr="00FC22EF">
        <w:rPr>
          <w:rFonts w:ascii="Times New Roman" w:hAnsi="Times New Roman" w:cs="Times New Roman"/>
          <w:sz w:val="24"/>
          <w:szCs w:val="24"/>
        </w:rPr>
        <w:t>The key questions</w:t>
      </w:r>
      <w:r w:rsidR="00A634FB">
        <w:rPr>
          <w:rFonts w:ascii="Times New Roman" w:hAnsi="Times New Roman" w:cs="Times New Roman"/>
          <w:sz w:val="24"/>
          <w:szCs w:val="24"/>
        </w:rPr>
        <w:t xml:space="preserve"> asked within this study includes:</w:t>
      </w:r>
      <w:r w:rsidRPr="00FC22EF">
        <w:rPr>
          <w:rFonts w:ascii="Times New Roman" w:hAnsi="Times New Roman" w:cs="Times New Roman"/>
          <w:sz w:val="24"/>
          <w:szCs w:val="24"/>
        </w:rPr>
        <w:t xml:space="preserve"> what information is available to patients with Alzheimer’s early on in the diagnosis and how beneficial</w:t>
      </w:r>
      <w:r w:rsidR="00A634FB">
        <w:rPr>
          <w:rFonts w:ascii="Times New Roman" w:hAnsi="Times New Roman" w:cs="Times New Roman"/>
          <w:sz w:val="24"/>
          <w:szCs w:val="24"/>
        </w:rPr>
        <w:t xml:space="preserve"> this information</w:t>
      </w:r>
      <w:r w:rsidRPr="00FC22EF">
        <w:rPr>
          <w:rFonts w:ascii="Times New Roman" w:hAnsi="Times New Roman" w:cs="Times New Roman"/>
          <w:sz w:val="24"/>
          <w:szCs w:val="24"/>
        </w:rPr>
        <w:t xml:space="preserve"> is to the patient and the caregiver. In response to the lack of evidence surrounding information given to patien</w:t>
      </w:r>
      <w:r w:rsidR="00A634FB">
        <w:rPr>
          <w:rFonts w:ascii="Times New Roman" w:hAnsi="Times New Roman" w:cs="Times New Roman"/>
          <w:sz w:val="24"/>
          <w:szCs w:val="24"/>
        </w:rPr>
        <w:t>ts with Alzheimer’s a qualitative study</w:t>
      </w:r>
      <w:r>
        <w:rPr>
          <w:rFonts w:ascii="Times New Roman" w:hAnsi="Times New Roman" w:cs="Times New Roman"/>
          <w:sz w:val="24"/>
          <w:szCs w:val="24"/>
        </w:rPr>
        <w:t xml:space="preserve"> was conducted</w:t>
      </w:r>
      <w:r w:rsidRPr="00FC22EF">
        <w:rPr>
          <w:rFonts w:ascii="Times New Roman" w:hAnsi="Times New Roman" w:cs="Times New Roman"/>
          <w:sz w:val="24"/>
          <w:szCs w:val="24"/>
        </w:rPr>
        <w:t>.</w:t>
      </w:r>
      <w:r>
        <w:rPr>
          <w:rFonts w:ascii="Times New Roman" w:hAnsi="Times New Roman" w:cs="Times New Roman"/>
          <w:sz w:val="24"/>
          <w:szCs w:val="24"/>
        </w:rPr>
        <w:t xml:space="preserve"> Semi structured interviews were conducted with five caregivers</w:t>
      </w:r>
      <w:r w:rsidR="00A634FB">
        <w:rPr>
          <w:rFonts w:ascii="Times New Roman" w:hAnsi="Times New Roman" w:cs="Times New Roman"/>
          <w:sz w:val="24"/>
          <w:szCs w:val="24"/>
        </w:rPr>
        <w:t xml:space="preserve"> (n=5) of family members</w:t>
      </w:r>
      <w:r>
        <w:rPr>
          <w:rFonts w:ascii="Times New Roman" w:hAnsi="Times New Roman" w:cs="Times New Roman"/>
          <w:sz w:val="24"/>
          <w:szCs w:val="24"/>
        </w:rPr>
        <w:t xml:space="preserve"> with dementia. The interviews were conduc</w:t>
      </w:r>
      <w:r w:rsidR="00A634FB">
        <w:rPr>
          <w:rFonts w:ascii="Times New Roman" w:hAnsi="Times New Roman" w:cs="Times New Roman"/>
          <w:sz w:val="24"/>
          <w:szCs w:val="24"/>
        </w:rPr>
        <w:t>ted one time with each caregiver and t</w:t>
      </w:r>
      <w:r>
        <w:rPr>
          <w:rFonts w:ascii="Times New Roman" w:hAnsi="Times New Roman" w:cs="Times New Roman"/>
          <w:sz w:val="24"/>
          <w:szCs w:val="24"/>
        </w:rPr>
        <w:t xml:space="preserve">hey were recorded. Interviews lasted 15-35 minutes long and took place in various locations including </w:t>
      </w:r>
      <w:r w:rsidR="00A634FB">
        <w:rPr>
          <w:rFonts w:ascii="Times New Roman" w:hAnsi="Times New Roman" w:cs="Times New Roman"/>
          <w:sz w:val="24"/>
          <w:szCs w:val="24"/>
        </w:rPr>
        <w:t>participants’</w:t>
      </w:r>
      <w:r>
        <w:rPr>
          <w:rFonts w:ascii="Times New Roman" w:hAnsi="Times New Roman" w:cs="Times New Roman"/>
          <w:sz w:val="24"/>
          <w:szCs w:val="24"/>
        </w:rPr>
        <w:t xml:space="preserve"> h</w:t>
      </w:r>
      <w:r w:rsidR="00A634FB">
        <w:rPr>
          <w:rFonts w:ascii="Times New Roman" w:hAnsi="Times New Roman" w:cs="Times New Roman"/>
          <w:sz w:val="24"/>
          <w:szCs w:val="24"/>
        </w:rPr>
        <w:t>omes, coffee shops and libraries</w:t>
      </w:r>
      <w:r>
        <w:rPr>
          <w:rFonts w:ascii="Times New Roman" w:hAnsi="Times New Roman" w:cs="Times New Roman"/>
          <w:sz w:val="24"/>
          <w:szCs w:val="24"/>
        </w:rPr>
        <w:t xml:space="preserve">. The participants were given a disclosure form </w:t>
      </w:r>
      <w:r w:rsidR="009B4BD8">
        <w:rPr>
          <w:rFonts w:ascii="Times New Roman" w:hAnsi="Times New Roman" w:cs="Times New Roman"/>
          <w:sz w:val="24"/>
          <w:szCs w:val="24"/>
        </w:rPr>
        <w:t>(Appendix A</w:t>
      </w:r>
      <w:r w:rsidR="00FE7B83">
        <w:rPr>
          <w:rFonts w:ascii="Times New Roman" w:hAnsi="Times New Roman" w:cs="Times New Roman"/>
          <w:sz w:val="24"/>
          <w:szCs w:val="24"/>
        </w:rPr>
        <w:t xml:space="preserve">) that they signed and gave back to the author. The </w:t>
      </w:r>
      <w:r w:rsidR="00A634FB">
        <w:rPr>
          <w:rFonts w:ascii="Times New Roman" w:hAnsi="Times New Roman" w:cs="Times New Roman"/>
          <w:sz w:val="24"/>
          <w:szCs w:val="24"/>
        </w:rPr>
        <w:t xml:space="preserve">participants were informed </w:t>
      </w:r>
      <w:r w:rsidR="00FE7B83">
        <w:rPr>
          <w:rFonts w:ascii="Times New Roman" w:hAnsi="Times New Roman" w:cs="Times New Roman"/>
          <w:sz w:val="24"/>
          <w:szCs w:val="24"/>
        </w:rPr>
        <w:t xml:space="preserve">participants that their interviews would be </w:t>
      </w:r>
      <w:r w:rsidR="00FE7B83">
        <w:rPr>
          <w:rFonts w:ascii="Times New Roman" w:hAnsi="Times New Roman" w:cs="Times New Roman"/>
          <w:sz w:val="24"/>
          <w:szCs w:val="24"/>
        </w:rPr>
        <w:lastRenderedPageBreak/>
        <w:t xml:space="preserve">recorded and transcribed and that their participation was voluntary and would remain anonyms in the report. This research study was approved by the Salem State University institutional review board </w:t>
      </w:r>
      <w:r w:rsidR="00A634FB">
        <w:rPr>
          <w:rFonts w:ascii="Times New Roman" w:hAnsi="Times New Roman" w:cs="Times New Roman"/>
          <w:sz w:val="24"/>
          <w:szCs w:val="24"/>
        </w:rPr>
        <w:t xml:space="preserve">prior to commencing the study </w:t>
      </w:r>
      <w:r w:rsidR="009B4BD8">
        <w:rPr>
          <w:rFonts w:ascii="Times New Roman" w:hAnsi="Times New Roman" w:cs="Times New Roman"/>
          <w:sz w:val="24"/>
          <w:szCs w:val="24"/>
        </w:rPr>
        <w:t>(Appendix B)</w:t>
      </w:r>
      <w:r w:rsidR="00FE7B83">
        <w:rPr>
          <w:rFonts w:ascii="Times New Roman" w:hAnsi="Times New Roman" w:cs="Times New Roman"/>
          <w:sz w:val="24"/>
          <w:szCs w:val="24"/>
        </w:rPr>
        <w:t>. Question</w:t>
      </w:r>
      <w:r w:rsidR="00D40233">
        <w:rPr>
          <w:rFonts w:ascii="Times New Roman" w:hAnsi="Times New Roman" w:cs="Times New Roman"/>
          <w:sz w:val="24"/>
          <w:szCs w:val="24"/>
        </w:rPr>
        <w:t>s</w:t>
      </w:r>
      <w:r w:rsidR="00FE7B83">
        <w:rPr>
          <w:rFonts w:ascii="Times New Roman" w:hAnsi="Times New Roman" w:cs="Times New Roman"/>
          <w:sz w:val="24"/>
          <w:szCs w:val="24"/>
        </w:rPr>
        <w:t xml:space="preserve"> asked to the patients included: </w:t>
      </w:r>
      <w:r w:rsidR="00FE7B83" w:rsidRPr="00FE7B83">
        <w:rPr>
          <w:rFonts w:ascii="Times New Roman" w:hAnsi="Times New Roman" w:cs="Times New Roman"/>
          <w:sz w:val="24"/>
          <w:szCs w:val="24"/>
        </w:rPr>
        <w:t>how their loved one got diagnosed and when, what information was available to them by their neurologist and when the</w:t>
      </w:r>
      <w:r w:rsidR="00A634FB">
        <w:rPr>
          <w:rFonts w:ascii="Times New Roman" w:hAnsi="Times New Roman" w:cs="Times New Roman"/>
          <w:sz w:val="24"/>
          <w:szCs w:val="24"/>
        </w:rPr>
        <w:t>y</w:t>
      </w:r>
      <w:r w:rsidR="00FE7B83" w:rsidRPr="00FE7B83">
        <w:rPr>
          <w:rFonts w:ascii="Times New Roman" w:hAnsi="Times New Roman" w:cs="Times New Roman"/>
          <w:sz w:val="24"/>
          <w:szCs w:val="24"/>
        </w:rPr>
        <w:t xml:space="preserve"> received it, the quality of the information they received, did they have to research on their own, did they feel supported by their neurologist, and would having information more readily available and helpful made a difference in their experience and what types of treatments/resources such as support</w:t>
      </w:r>
      <w:r w:rsidR="00D40233">
        <w:rPr>
          <w:rFonts w:ascii="Times New Roman" w:hAnsi="Times New Roman" w:cs="Times New Roman"/>
          <w:sz w:val="24"/>
          <w:szCs w:val="24"/>
        </w:rPr>
        <w:t xml:space="preserve"> groups do they utilize</w:t>
      </w:r>
      <w:r w:rsidR="00FE7B83" w:rsidRPr="00FE7B83">
        <w:rPr>
          <w:rFonts w:ascii="Times New Roman" w:hAnsi="Times New Roman" w:cs="Times New Roman"/>
          <w:sz w:val="24"/>
          <w:szCs w:val="24"/>
        </w:rPr>
        <w:t>.</w:t>
      </w:r>
      <w:r w:rsidR="00FE7B83">
        <w:rPr>
          <w:rFonts w:ascii="Times New Roman" w:hAnsi="Times New Roman" w:cs="Times New Roman"/>
          <w:sz w:val="24"/>
          <w:szCs w:val="24"/>
        </w:rPr>
        <w:t xml:space="preserve"> The interviews were transcribed verbati</w:t>
      </w:r>
      <w:r w:rsidR="00A634FB">
        <w:rPr>
          <w:rFonts w:ascii="Times New Roman" w:hAnsi="Times New Roman" w:cs="Times New Roman"/>
          <w:sz w:val="24"/>
          <w:szCs w:val="24"/>
        </w:rPr>
        <w:t>m and checked for accuracy. Interviews</w:t>
      </w:r>
      <w:r w:rsidR="00FE7B83">
        <w:rPr>
          <w:rFonts w:ascii="Times New Roman" w:hAnsi="Times New Roman" w:cs="Times New Roman"/>
          <w:sz w:val="24"/>
          <w:szCs w:val="24"/>
        </w:rPr>
        <w:t xml:space="preserve"> were then analyzed using conventional content analysis. Thematic coding was used to find various themes consistent amongst the five interviews. </w:t>
      </w:r>
      <w:r w:rsidR="00B17BDB">
        <w:rPr>
          <w:rFonts w:ascii="Times New Roman" w:hAnsi="Times New Roman" w:cs="Times New Roman"/>
          <w:sz w:val="24"/>
          <w:szCs w:val="24"/>
        </w:rPr>
        <w:t>Several themes emerged from</w:t>
      </w:r>
      <w:r w:rsidR="00D40233">
        <w:rPr>
          <w:rFonts w:ascii="Times New Roman" w:hAnsi="Times New Roman" w:cs="Times New Roman"/>
          <w:sz w:val="24"/>
          <w:szCs w:val="24"/>
        </w:rPr>
        <w:t xml:space="preserve"> the research. </w:t>
      </w:r>
    </w:p>
    <w:p w:rsidR="00FC22EF" w:rsidRDefault="00FC22EF" w:rsidP="00FC22EF">
      <w:pPr>
        <w:spacing w:line="480" w:lineRule="auto"/>
        <w:ind w:firstLine="720"/>
        <w:rPr>
          <w:rFonts w:ascii="Times New Roman" w:hAnsi="Times New Roman" w:cs="Times New Roman"/>
          <w:sz w:val="24"/>
          <w:szCs w:val="24"/>
        </w:rPr>
      </w:pPr>
      <w:r>
        <w:rPr>
          <w:rFonts w:ascii="Times New Roman" w:hAnsi="Times New Roman" w:cs="Times New Roman"/>
          <w:sz w:val="24"/>
          <w:szCs w:val="24"/>
        </w:rPr>
        <w:t>Sample</w:t>
      </w:r>
    </w:p>
    <w:p w:rsidR="00FC22EF" w:rsidRDefault="00FC22EF" w:rsidP="00FC22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samp</w:t>
      </w:r>
      <w:r w:rsidR="00A634FB">
        <w:rPr>
          <w:rFonts w:ascii="Times New Roman" w:hAnsi="Times New Roman" w:cs="Times New Roman"/>
          <w:sz w:val="24"/>
          <w:szCs w:val="24"/>
        </w:rPr>
        <w:t>le for this study was a convenience</w:t>
      </w:r>
      <w:r>
        <w:rPr>
          <w:rFonts w:ascii="Times New Roman" w:hAnsi="Times New Roman" w:cs="Times New Roman"/>
          <w:sz w:val="24"/>
          <w:szCs w:val="24"/>
        </w:rPr>
        <w:t xml:space="preserve"> sample </w:t>
      </w:r>
      <w:r w:rsidR="00A634FB">
        <w:rPr>
          <w:rFonts w:ascii="Times New Roman" w:hAnsi="Times New Roman" w:cs="Times New Roman"/>
          <w:sz w:val="24"/>
          <w:szCs w:val="24"/>
        </w:rPr>
        <w:t>found using snowball methods of recruitment</w:t>
      </w:r>
      <w:r>
        <w:rPr>
          <w:rFonts w:ascii="Times New Roman" w:hAnsi="Times New Roman" w:cs="Times New Roman"/>
          <w:sz w:val="24"/>
          <w:szCs w:val="24"/>
        </w:rPr>
        <w:t xml:space="preserve">. The author </w:t>
      </w:r>
      <w:r w:rsidR="00FE7B83">
        <w:rPr>
          <w:rFonts w:ascii="Times New Roman" w:hAnsi="Times New Roman" w:cs="Times New Roman"/>
          <w:sz w:val="24"/>
          <w:szCs w:val="24"/>
        </w:rPr>
        <w:t>obtained this sample by asking friends to recommend potential participants.</w:t>
      </w:r>
      <w:r w:rsidR="00B17BDB">
        <w:rPr>
          <w:rFonts w:ascii="Times New Roman" w:hAnsi="Times New Roman" w:cs="Times New Roman"/>
          <w:sz w:val="24"/>
          <w:szCs w:val="24"/>
        </w:rPr>
        <w:t xml:space="preserve"> The author made a post on social media looking for people who were caregiver’s of someone with dementia.</w:t>
      </w:r>
      <w:r w:rsidR="00FE7B83">
        <w:rPr>
          <w:rFonts w:ascii="Times New Roman" w:hAnsi="Times New Roman" w:cs="Times New Roman"/>
          <w:sz w:val="24"/>
          <w:szCs w:val="24"/>
        </w:rPr>
        <w:t xml:space="preserve"> Participants were then contacted and they agreed to take part in the study.</w:t>
      </w:r>
      <w:r w:rsidR="00341F9F">
        <w:rPr>
          <w:rFonts w:ascii="Times New Roman" w:hAnsi="Times New Roman" w:cs="Times New Roman"/>
          <w:sz w:val="24"/>
          <w:szCs w:val="24"/>
        </w:rPr>
        <w:t xml:space="preserve"> </w:t>
      </w:r>
    </w:p>
    <w:p w:rsidR="0040045A" w:rsidRDefault="0040045A" w:rsidP="0040045A">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 Demographics</w:t>
      </w: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participants were all female ranging from 50-80 years old. One participant was the spouse of someone diagnosed with dementia and the rest were children. Three</w:t>
      </w:r>
      <w:r w:rsidR="00A634FB">
        <w:rPr>
          <w:rFonts w:ascii="Times New Roman" w:hAnsi="Times New Roman" w:cs="Times New Roman"/>
          <w:sz w:val="24"/>
          <w:szCs w:val="24"/>
        </w:rPr>
        <w:t xml:space="preserve"> participants were caregivers of family members</w:t>
      </w:r>
      <w:r>
        <w:rPr>
          <w:rFonts w:ascii="Times New Roman" w:hAnsi="Times New Roman" w:cs="Times New Roman"/>
          <w:sz w:val="24"/>
          <w:szCs w:val="24"/>
        </w:rPr>
        <w:t xml:space="preserve"> di</w:t>
      </w:r>
      <w:r w:rsidR="00A634FB">
        <w:rPr>
          <w:rFonts w:ascii="Times New Roman" w:hAnsi="Times New Roman" w:cs="Times New Roman"/>
          <w:sz w:val="24"/>
          <w:szCs w:val="24"/>
        </w:rPr>
        <w:t>agnosed with Alzheimer’s Dementia</w:t>
      </w:r>
      <w:r>
        <w:rPr>
          <w:rFonts w:ascii="Times New Roman" w:hAnsi="Times New Roman" w:cs="Times New Roman"/>
          <w:sz w:val="24"/>
          <w:szCs w:val="24"/>
        </w:rPr>
        <w:t xml:space="preserve">, one was the caregiver of </w:t>
      </w:r>
      <w:r w:rsidR="00A634FB">
        <w:rPr>
          <w:rFonts w:ascii="Times New Roman" w:hAnsi="Times New Roman" w:cs="Times New Roman"/>
          <w:sz w:val="24"/>
          <w:szCs w:val="24"/>
        </w:rPr>
        <w:t xml:space="preserve">a </w:t>
      </w:r>
      <w:r w:rsidR="00A634FB">
        <w:rPr>
          <w:rFonts w:ascii="Times New Roman" w:hAnsi="Times New Roman" w:cs="Times New Roman"/>
          <w:sz w:val="24"/>
          <w:szCs w:val="24"/>
        </w:rPr>
        <w:lastRenderedPageBreak/>
        <w:t>loved one</w:t>
      </w:r>
      <w:r>
        <w:rPr>
          <w:rFonts w:ascii="Times New Roman" w:hAnsi="Times New Roman" w:cs="Times New Roman"/>
          <w:sz w:val="24"/>
          <w:szCs w:val="24"/>
        </w:rPr>
        <w:t xml:space="preserve"> diagnosed with </w:t>
      </w:r>
      <w:proofErr w:type="spellStart"/>
      <w:r>
        <w:rPr>
          <w:rFonts w:ascii="Times New Roman" w:hAnsi="Times New Roman" w:cs="Times New Roman"/>
          <w:sz w:val="24"/>
          <w:szCs w:val="24"/>
        </w:rPr>
        <w:t>Lewy</w:t>
      </w:r>
      <w:proofErr w:type="spellEnd"/>
      <w:r>
        <w:rPr>
          <w:rFonts w:ascii="Times New Roman" w:hAnsi="Times New Roman" w:cs="Times New Roman"/>
          <w:sz w:val="24"/>
          <w:szCs w:val="24"/>
        </w:rPr>
        <w:t xml:space="preserve"> Body Dementia and o</w:t>
      </w:r>
      <w:r w:rsidR="00A634FB">
        <w:rPr>
          <w:rFonts w:ascii="Times New Roman" w:hAnsi="Times New Roman" w:cs="Times New Roman"/>
          <w:sz w:val="24"/>
          <w:szCs w:val="24"/>
        </w:rPr>
        <w:t xml:space="preserve">ne was the caregiver of a loved one </w:t>
      </w:r>
      <w:r>
        <w:rPr>
          <w:rFonts w:ascii="Times New Roman" w:hAnsi="Times New Roman" w:cs="Times New Roman"/>
          <w:sz w:val="24"/>
          <w:szCs w:val="24"/>
        </w:rPr>
        <w:t>with unspecified dementia. All of the participants were from the greater Boston area. None of the participants saw the same doctors, but some utilized th</w:t>
      </w:r>
      <w:r w:rsidR="00A634FB">
        <w:rPr>
          <w:rFonts w:ascii="Times New Roman" w:hAnsi="Times New Roman" w:cs="Times New Roman"/>
          <w:sz w:val="24"/>
          <w:szCs w:val="24"/>
        </w:rPr>
        <w:t>e same resources. The caregiver</w:t>
      </w:r>
      <w:r>
        <w:rPr>
          <w:rFonts w:ascii="Times New Roman" w:hAnsi="Times New Roman" w:cs="Times New Roman"/>
          <w:sz w:val="24"/>
          <w:szCs w:val="24"/>
        </w:rPr>
        <w:t xml:space="preserve">s were caring for people in various stages of dementia. Three had already expired, one was in the late stages of dementia and </w:t>
      </w:r>
      <w:r w:rsidR="00A634FB">
        <w:rPr>
          <w:rFonts w:ascii="Times New Roman" w:hAnsi="Times New Roman" w:cs="Times New Roman"/>
          <w:sz w:val="24"/>
          <w:szCs w:val="24"/>
        </w:rPr>
        <w:t xml:space="preserve">was </w:t>
      </w:r>
      <w:r>
        <w:rPr>
          <w:rFonts w:ascii="Times New Roman" w:hAnsi="Times New Roman" w:cs="Times New Roman"/>
          <w:sz w:val="24"/>
          <w:szCs w:val="24"/>
        </w:rPr>
        <w:t>fully dependent</w:t>
      </w:r>
      <w:r w:rsidR="00A634FB">
        <w:rPr>
          <w:rFonts w:ascii="Times New Roman" w:hAnsi="Times New Roman" w:cs="Times New Roman"/>
          <w:sz w:val="24"/>
          <w:szCs w:val="24"/>
        </w:rPr>
        <w:t>,</w:t>
      </w:r>
      <w:r>
        <w:rPr>
          <w:rFonts w:ascii="Times New Roman" w:hAnsi="Times New Roman" w:cs="Times New Roman"/>
          <w:sz w:val="24"/>
          <w:szCs w:val="24"/>
        </w:rPr>
        <w:t xml:space="preserve"> and one was still living independently with moderate supervision. </w:t>
      </w:r>
    </w:p>
    <w:p w:rsidR="0040045A"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 thematic analysis it became evident that many of the themes found could be categorized into four categories centered on the caregiver’s experience through the course of the disease. Several sub-themes regarding the health care they received compounded these caregiver focused themes. The caregiver related themes found include chronic grief, chronic guilt, chronic frustration, and total responsibility of care for the patient. </w:t>
      </w:r>
    </w:p>
    <w:p w:rsidR="004C647A" w:rsidRPr="004C647A" w:rsidRDefault="004C647A" w:rsidP="0040045A">
      <w:pPr>
        <w:spacing w:line="480" w:lineRule="auto"/>
        <w:rPr>
          <w:rFonts w:ascii="Times New Roman" w:hAnsi="Times New Roman" w:cs="Times New Roman"/>
          <w:i/>
          <w:sz w:val="24"/>
          <w:szCs w:val="24"/>
        </w:rPr>
      </w:pPr>
      <w:r>
        <w:rPr>
          <w:rFonts w:ascii="Times New Roman" w:hAnsi="Times New Roman" w:cs="Times New Roman"/>
          <w:i/>
          <w:sz w:val="24"/>
          <w:szCs w:val="24"/>
        </w:rPr>
        <w:t>Caregiver Related Themes</w:t>
      </w:r>
    </w:p>
    <w:p w:rsidR="0040045A" w:rsidRPr="00235F8B" w:rsidRDefault="0040045A" w:rsidP="0040045A">
      <w:pPr>
        <w:spacing w:line="480" w:lineRule="auto"/>
        <w:ind w:firstLine="720"/>
        <w:rPr>
          <w:rFonts w:ascii="Times New Roman" w:hAnsi="Times New Roman" w:cs="Times New Roman"/>
          <w:b/>
          <w:sz w:val="24"/>
          <w:szCs w:val="24"/>
        </w:rPr>
      </w:pPr>
      <w:r w:rsidRPr="00235F8B">
        <w:rPr>
          <w:rFonts w:ascii="Times New Roman" w:hAnsi="Times New Roman" w:cs="Times New Roman"/>
          <w:b/>
          <w:sz w:val="24"/>
          <w:szCs w:val="24"/>
        </w:rPr>
        <w:t>Chronic Grief</w:t>
      </w:r>
    </w:p>
    <w:p w:rsidR="0040045A" w:rsidRPr="00DC640D"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of the participants expressed feelings of grief throughout t</w:t>
      </w:r>
      <w:r w:rsidR="00A634FB">
        <w:rPr>
          <w:rFonts w:ascii="Times New Roman" w:hAnsi="Times New Roman" w:cs="Times New Roman"/>
          <w:sz w:val="24"/>
          <w:szCs w:val="24"/>
        </w:rPr>
        <w:t>he process. The majority of reported</w:t>
      </w:r>
      <w:r>
        <w:rPr>
          <w:rFonts w:ascii="Times New Roman" w:hAnsi="Times New Roman" w:cs="Times New Roman"/>
          <w:sz w:val="24"/>
          <w:szCs w:val="24"/>
        </w:rPr>
        <w:t xml:space="preserve"> grief stem</w:t>
      </w:r>
      <w:r w:rsidR="00A634FB">
        <w:rPr>
          <w:rFonts w:ascii="Times New Roman" w:hAnsi="Times New Roman" w:cs="Times New Roman"/>
          <w:sz w:val="24"/>
          <w:szCs w:val="24"/>
        </w:rPr>
        <w:t>s from watching</w:t>
      </w:r>
      <w:r>
        <w:rPr>
          <w:rFonts w:ascii="Times New Roman" w:hAnsi="Times New Roman" w:cs="Times New Roman"/>
          <w:sz w:val="24"/>
          <w:szCs w:val="24"/>
        </w:rPr>
        <w:t xml:space="preserve"> loved ones become ill. Every one of the participants discussed what it feels like to watch their loved one be</w:t>
      </w:r>
      <w:r w:rsidR="00A634FB">
        <w:rPr>
          <w:rFonts w:ascii="Times New Roman" w:hAnsi="Times New Roman" w:cs="Times New Roman"/>
          <w:sz w:val="24"/>
          <w:szCs w:val="24"/>
        </w:rPr>
        <w:t>come progressively more neurologically impaired</w:t>
      </w:r>
      <w:r>
        <w:rPr>
          <w:rFonts w:ascii="Times New Roman" w:hAnsi="Times New Roman" w:cs="Times New Roman"/>
          <w:sz w:val="24"/>
          <w:szCs w:val="24"/>
        </w:rPr>
        <w:t>. One described the process as</w:t>
      </w:r>
      <w:r>
        <w:t xml:space="preserve"> </w:t>
      </w:r>
      <w:r w:rsidRPr="00DC640D">
        <w:rPr>
          <w:rFonts w:ascii="Times New Roman" w:hAnsi="Times New Roman" w:cs="Times New Roman"/>
          <w:sz w:val="24"/>
          <w:szCs w:val="24"/>
        </w:rPr>
        <w:t>“tough to see them fall away to nothing. It’s like watching a flower bloom and then seeing it die off little by little</w:t>
      </w:r>
      <w:r w:rsidR="00A634FB">
        <w:rPr>
          <w:rFonts w:ascii="Times New Roman" w:hAnsi="Times New Roman" w:cs="Times New Roman"/>
          <w:sz w:val="24"/>
          <w:szCs w:val="24"/>
        </w:rPr>
        <w:t>”. A second participant</w:t>
      </w:r>
      <w:r>
        <w:rPr>
          <w:rFonts w:ascii="Times New Roman" w:hAnsi="Times New Roman" w:cs="Times New Roman"/>
          <w:sz w:val="24"/>
          <w:szCs w:val="24"/>
        </w:rPr>
        <w:t xml:space="preserve"> said</w:t>
      </w:r>
      <w:r w:rsidR="00A634F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like seeing her go back to being a baby”. Another participant became very emotional when discussing s</w:t>
      </w:r>
      <w:r w:rsidR="00A634FB">
        <w:rPr>
          <w:rFonts w:ascii="Times New Roman" w:hAnsi="Times New Roman" w:cs="Times New Roman"/>
          <w:sz w:val="24"/>
          <w:szCs w:val="24"/>
        </w:rPr>
        <w:t>eeing her mother become ill stating</w:t>
      </w:r>
      <w:r>
        <w:rPr>
          <w:rFonts w:ascii="Times New Roman" w:hAnsi="Times New Roman" w:cs="Times New Roman"/>
          <w:sz w:val="24"/>
          <w:szCs w:val="24"/>
        </w:rPr>
        <w:t xml:space="preserve"> “</w:t>
      </w:r>
      <w:r w:rsidR="00A634FB">
        <w:rPr>
          <w:rFonts w:ascii="Times New Roman" w:hAnsi="Times New Roman" w:cs="Times New Roman"/>
          <w:sz w:val="24"/>
          <w:szCs w:val="24"/>
        </w:rPr>
        <w:t>w</w:t>
      </w:r>
      <w:r w:rsidRPr="00DC640D">
        <w:rPr>
          <w:rFonts w:ascii="Times New Roman" w:hAnsi="Times New Roman" w:cs="Times New Roman"/>
          <w:sz w:val="24"/>
          <w:szCs w:val="24"/>
        </w:rPr>
        <w:t>e started living with a mother who slowly started falling apart. But we grew to understand it.</w:t>
      </w:r>
      <w:r>
        <w:rPr>
          <w:rFonts w:ascii="Times New Roman" w:hAnsi="Times New Roman" w:cs="Times New Roman"/>
          <w:sz w:val="24"/>
          <w:szCs w:val="24"/>
        </w:rPr>
        <w:t>”</w:t>
      </w:r>
    </w:p>
    <w:p w:rsidR="0040045A" w:rsidRDefault="0040045A" w:rsidP="004004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Three of the participants have a strong family history of dementia. One participant explains this history, </w:t>
      </w:r>
    </w:p>
    <w:p w:rsidR="0040045A" w:rsidRDefault="0040045A" w:rsidP="0040045A">
      <w:pPr>
        <w:spacing w:after="0" w:line="240" w:lineRule="auto"/>
        <w:ind w:left="720"/>
        <w:jc w:val="center"/>
        <w:rPr>
          <w:rFonts w:ascii="Times New Roman" w:hAnsi="Times New Roman" w:cs="Times New Roman"/>
          <w:i/>
          <w:sz w:val="24"/>
          <w:szCs w:val="24"/>
        </w:rPr>
      </w:pPr>
      <w:r>
        <w:rPr>
          <w:rFonts w:ascii="Times New Roman" w:hAnsi="Times New Roman" w:cs="Times New Roman"/>
          <w:i/>
          <w:sz w:val="24"/>
          <w:szCs w:val="24"/>
        </w:rPr>
        <w:t xml:space="preserve">He is one of nine, one died in World War </w:t>
      </w:r>
      <w:r w:rsidRPr="00E93B07">
        <w:rPr>
          <w:rFonts w:ascii="Times New Roman" w:hAnsi="Times New Roman" w:cs="Times New Roman"/>
          <w:i/>
          <w:sz w:val="24"/>
          <w:szCs w:val="24"/>
        </w:rPr>
        <w:t xml:space="preserve">II one died of a heart attack, </w:t>
      </w:r>
    </w:p>
    <w:p w:rsidR="0040045A" w:rsidRDefault="0040045A" w:rsidP="0040045A">
      <w:pPr>
        <w:spacing w:after="0" w:line="240" w:lineRule="auto"/>
        <w:ind w:left="720"/>
        <w:jc w:val="center"/>
        <w:rPr>
          <w:rFonts w:ascii="Times New Roman" w:hAnsi="Times New Roman" w:cs="Times New Roman"/>
          <w:i/>
          <w:sz w:val="24"/>
          <w:szCs w:val="24"/>
        </w:rPr>
      </w:pPr>
      <w:proofErr w:type="gramStart"/>
      <w:r w:rsidRPr="00E93B07">
        <w:rPr>
          <w:rFonts w:ascii="Times New Roman" w:hAnsi="Times New Roman" w:cs="Times New Roman"/>
          <w:i/>
          <w:sz w:val="24"/>
          <w:szCs w:val="24"/>
        </w:rPr>
        <w:t>of</w:t>
      </w:r>
      <w:proofErr w:type="gramEnd"/>
      <w:r w:rsidRPr="00E93B07">
        <w:rPr>
          <w:rFonts w:ascii="Times New Roman" w:hAnsi="Times New Roman" w:cs="Times New Roman"/>
          <w:i/>
          <w:sz w:val="24"/>
          <w:szCs w:val="24"/>
        </w:rPr>
        <w:t xml:space="preserve"> the rest three have passed away of Alzheimer’s and three currently have it</w:t>
      </w:r>
    </w:p>
    <w:p w:rsidR="0040045A" w:rsidRDefault="0040045A" w:rsidP="0040045A">
      <w:pPr>
        <w:spacing w:after="0" w:line="240" w:lineRule="auto"/>
        <w:ind w:left="720"/>
        <w:jc w:val="center"/>
        <w:rPr>
          <w:rFonts w:ascii="Times New Roman" w:hAnsi="Times New Roman" w:cs="Times New Roman"/>
          <w:i/>
          <w:sz w:val="24"/>
          <w:szCs w:val="24"/>
        </w:rPr>
      </w:pPr>
      <w:r w:rsidRPr="00E93B07">
        <w:rPr>
          <w:rFonts w:ascii="Times New Roman" w:hAnsi="Times New Roman" w:cs="Times New Roman"/>
          <w:i/>
          <w:sz w:val="24"/>
          <w:szCs w:val="24"/>
        </w:rPr>
        <w:t xml:space="preserve"> </w:t>
      </w:r>
      <w:proofErr w:type="gramStart"/>
      <w:r w:rsidRPr="00E93B07">
        <w:rPr>
          <w:rFonts w:ascii="Times New Roman" w:hAnsi="Times New Roman" w:cs="Times New Roman"/>
          <w:i/>
          <w:sz w:val="24"/>
          <w:szCs w:val="24"/>
        </w:rPr>
        <w:t>so</w:t>
      </w:r>
      <w:proofErr w:type="gramEnd"/>
      <w:r w:rsidRPr="00E93B07">
        <w:rPr>
          <w:rFonts w:ascii="Times New Roman" w:hAnsi="Times New Roman" w:cs="Times New Roman"/>
          <w:i/>
          <w:sz w:val="24"/>
          <w:szCs w:val="24"/>
        </w:rPr>
        <w:t xml:space="preserve"> there is only one living who isn’t diagnosed</w:t>
      </w:r>
      <w:r>
        <w:rPr>
          <w:rFonts w:ascii="Times New Roman" w:hAnsi="Times New Roman" w:cs="Times New Roman"/>
          <w:i/>
          <w:sz w:val="24"/>
          <w:szCs w:val="24"/>
        </w:rPr>
        <w:t>.</w:t>
      </w:r>
    </w:p>
    <w:p w:rsidR="0040045A" w:rsidRDefault="0040045A" w:rsidP="0040045A">
      <w:pPr>
        <w:spacing w:after="0" w:line="240" w:lineRule="auto"/>
        <w:ind w:left="720"/>
        <w:jc w:val="center"/>
        <w:rPr>
          <w:rFonts w:ascii="Times New Roman" w:hAnsi="Times New Roman" w:cs="Times New Roman"/>
          <w:i/>
          <w:sz w:val="24"/>
          <w:szCs w:val="24"/>
        </w:rPr>
      </w:pPr>
    </w:p>
    <w:p w:rsidR="0040045A" w:rsidRPr="00E93B07"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t>Another participant expresses her fears for the future because of her family history: “</w:t>
      </w:r>
      <w:r w:rsidRPr="00E93B07">
        <w:rPr>
          <w:rFonts w:ascii="Times New Roman" w:hAnsi="Times New Roman" w:cs="Times New Roman"/>
          <w:sz w:val="24"/>
          <w:szCs w:val="24"/>
        </w:rPr>
        <w:t>It</w:t>
      </w:r>
      <w:r>
        <w:rPr>
          <w:rFonts w:ascii="Times New Roman" w:hAnsi="Times New Roman" w:cs="Times New Roman"/>
          <w:sz w:val="24"/>
          <w:szCs w:val="24"/>
        </w:rPr>
        <w:t>’</w:t>
      </w:r>
      <w:r w:rsidRPr="00E93B07">
        <w:rPr>
          <w:rFonts w:ascii="Times New Roman" w:hAnsi="Times New Roman" w:cs="Times New Roman"/>
          <w:sz w:val="24"/>
          <w:szCs w:val="24"/>
        </w:rPr>
        <w:t>s very sad and it</w:t>
      </w:r>
      <w:r>
        <w:rPr>
          <w:rFonts w:ascii="Times New Roman" w:hAnsi="Times New Roman" w:cs="Times New Roman"/>
          <w:sz w:val="24"/>
          <w:szCs w:val="24"/>
        </w:rPr>
        <w:t>’</w:t>
      </w:r>
      <w:r w:rsidRPr="00E93B07">
        <w:rPr>
          <w:rFonts w:ascii="Times New Roman" w:hAnsi="Times New Roman" w:cs="Times New Roman"/>
          <w:sz w:val="24"/>
          <w:szCs w:val="24"/>
        </w:rPr>
        <w:t>s scary because my father had it and my mother had it so what</w:t>
      </w:r>
      <w:r>
        <w:rPr>
          <w:rFonts w:ascii="Times New Roman" w:hAnsi="Times New Roman" w:cs="Times New Roman"/>
          <w:sz w:val="24"/>
          <w:szCs w:val="24"/>
        </w:rPr>
        <w:t>’s left for me?”  One of the participants whose mother is still in the early stage of dementia expressed fear for what</w:t>
      </w:r>
      <w:r w:rsidR="00A634FB">
        <w:rPr>
          <w:rFonts w:ascii="Times New Roman" w:hAnsi="Times New Roman" w:cs="Times New Roman"/>
          <w:sz w:val="24"/>
          <w:szCs w:val="24"/>
        </w:rPr>
        <w:t xml:space="preserve"> the future has in store describing</w:t>
      </w:r>
      <w:r>
        <w:rPr>
          <w:rFonts w:ascii="Times New Roman" w:hAnsi="Times New Roman" w:cs="Times New Roman"/>
          <w:sz w:val="24"/>
          <w:szCs w:val="24"/>
        </w:rPr>
        <w:t xml:space="preserve"> that she is afraid that one day her mother is going to go for a walk and never come home and that she is “waiting for the bomb to drop”. </w:t>
      </w:r>
    </w:p>
    <w:p w:rsidR="0040045A" w:rsidRPr="00235F8B" w:rsidRDefault="0040045A" w:rsidP="0040045A">
      <w:pPr>
        <w:spacing w:line="480" w:lineRule="auto"/>
        <w:ind w:firstLine="720"/>
        <w:rPr>
          <w:rFonts w:ascii="Times New Roman" w:hAnsi="Times New Roman" w:cs="Times New Roman"/>
          <w:b/>
          <w:sz w:val="24"/>
          <w:szCs w:val="24"/>
        </w:rPr>
      </w:pPr>
      <w:r w:rsidRPr="00235F8B">
        <w:rPr>
          <w:rFonts w:ascii="Times New Roman" w:hAnsi="Times New Roman" w:cs="Times New Roman"/>
          <w:b/>
          <w:sz w:val="24"/>
          <w:szCs w:val="24"/>
        </w:rPr>
        <w:t>Chronic Guilt</w:t>
      </w: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Feelings of guilt and helplessne</w:t>
      </w:r>
      <w:r w:rsidR="00A634FB">
        <w:rPr>
          <w:rFonts w:ascii="Times New Roman" w:hAnsi="Times New Roman" w:cs="Times New Roman"/>
          <w:sz w:val="24"/>
          <w:szCs w:val="24"/>
        </w:rPr>
        <w:t>ss were evident.</w:t>
      </w:r>
      <w:r>
        <w:rPr>
          <w:rFonts w:ascii="Times New Roman" w:hAnsi="Times New Roman" w:cs="Times New Roman"/>
          <w:sz w:val="24"/>
          <w:szCs w:val="24"/>
        </w:rPr>
        <w:t xml:space="preserve"> One participant summarized her feelings by stating</w:t>
      </w:r>
    </w:p>
    <w:p w:rsidR="0040045A" w:rsidRDefault="0040045A" w:rsidP="0040045A">
      <w:pPr>
        <w:spacing w:after="0" w:line="240" w:lineRule="auto"/>
        <w:ind w:firstLine="720"/>
        <w:jc w:val="center"/>
        <w:rPr>
          <w:rFonts w:ascii="Times New Roman" w:hAnsi="Times New Roman" w:cs="Times New Roman"/>
          <w:i/>
          <w:sz w:val="24"/>
          <w:szCs w:val="24"/>
        </w:rPr>
      </w:pPr>
      <w:r>
        <w:rPr>
          <w:rFonts w:ascii="Times New Roman" w:hAnsi="Times New Roman" w:cs="Times New Roman"/>
          <w:i/>
          <w:sz w:val="24"/>
          <w:szCs w:val="24"/>
        </w:rPr>
        <w:t>“…a</w:t>
      </w:r>
      <w:r w:rsidRPr="00E230A5">
        <w:rPr>
          <w:rFonts w:ascii="Times New Roman" w:hAnsi="Times New Roman" w:cs="Times New Roman"/>
          <w:i/>
          <w:sz w:val="24"/>
          <w:szCs w:val="24"/>
        </w:rPr>
        <w:t>nd the guilt. Feeling like you can’t do anything for this person.</w:t>
      </w:r>
    </w:p>
    <w:p w:rsidR="0040045A" w:rsidRDefault="0040045A" w:rsidP="0040045A">
      <w:pPr>
        <w:spacing w:after="0" w:line="240" w:lineRule="auto"/>
        <w:ind w:firstLine="720"/>
        <w:jc w:val="center"/>
        <w:rPr>
          <w:rFonts w:ascii="Times New Roman" w:hAnsi="Times New Roman" w:cs="Times New Roman"/>
          <w:i/>
          <w:sz w:val="24"/>
          <w:szCs w:val="24"/>
        </w:rPr>
      </w:pPr>
      <w:r w:rsidRPr="00E230A5">
        <w:rPr>
          <w:rFonts w:ascii="Times New Roman" w:hAnsi="Times New Roman" w:cs="Times New Roman"/>
          <w:i/>
          <w:sz w:val="24"/>
          <w:szCs w:val="24"/>
        </w:rPr>
        <w:t>Guilt might not be the right word. Not lack of control but, inability.</w:t>
      </w:r>
    </w:p>
    <w:p w:rsidR="0040045A" w:rsidRDefault="0040045A" w:rsidP="0040045A">
      <w:pPr>
        <w:spacing w:after="0" w:line="240" w:lineRule="auto"/>
        <w:ind w:firstLine="720"/>
        <w:jc w:val="center"/>
        <w:rPr>
          <w:rFonts w:ascii="Times New Roman" w:hAnsi="Times New Roman" w:cs="Times New Roman"/>
          <w:i/>
          <w:sz w:val="24"/>
          <w:szCs w:val="24"/>
        </w:rPr>
      </w:pPr>
      <w:r w:rsidRPr="00E230A5">
        <w:rPr>
          <w:rFonts w:ascii="Times New Roman" w:hAnsi="Times New Roman" w:cs="Times New Roman"/>
          <w:i/>
          <w:sz w:val="24"/>
          <w:szCs w:val="24"/>
        </w:rPr>
        <w:t>Hopelessness like your hands are tied. Tied every which way: with</w:t>
      </w:r>
    </w:p>
    <w:p w:rsidR="0040045A" w:rsidRDefault="0040045A" w:rsidP="0040045A">
      <w:pPr>
        <w:spacing w:after="0" w:line="240" w:lineRule="auto"/>
        <w:ind w:firstLine="720"/>
        <w:jc w:val="center"/>
        <w:rPr>
          <w:rFonts w:ascii="Times New Roman" w:hAnsi="Times New Roman" w:cs="Times New Roman"/>
          <w:i/>
          <w:sz w:val="24"/>
          <w:szCs w:val="24"/>
        </w:rPr>
      </w:pPr>
      <w:proofErr w:type="gramStart"/>
      <w:r w:rsidRPr="00E230A5">
        <w:rPr>
          <w:rFonts w:ascii="Times New Roman" w:hAnsi="Times New Roman" w:cs="Times New Roman"/>
          <w:i/>
          <w:sz w:val="24"/>
          <w:szCs w:val="24"/>
        </w:rPr>
        <w:t>the</w:t>
      </w:r>
      <w:proofErr w:type="gramEnd"/>
      <w:r w:rsidRPr="00E230A5">
        <w:rPr>
          <w:rFonts w:ascii="Times New Roman" w:hAnsi="Times New Roman" w:cs="Times New Roman"/>
          <w:i/>
          <w:sz w:val="24"/>
          <w:szCs w:val="24"/>
        </w:rPr>
        <w:t xml:space="preserve"> patient themselves, if you</w:t>
      </w:r>
      <w:r>
        <w:rPr>
          <w:rFonts w:ascii="Times New Roman" w:hAnsi="Times New Roman" w:cs="Times New Roman"/>
          <w:i/>
          <w:sz w:val="24"/>
          <w:szCs w:val="24"/>
        </w:rPr>
        <w:t>’</w:t>
      </w:r>
      <w:r w:rsidRPr="00E230A5">
        <w:rPr>
          <w:rFonts w:ascii="Times New Roman" w:hAnsi="Times New Roman" w:cs="Times New Roman"/>
          <w:i/>
          <w:sz w:val="24"/>
          <w:szCs w:val="24"/>
        </w:rPr>
        <w:t>re not</w:t>
      </w:r>
      <w:r>
        <w:rPr>
          <w:rFonts w:ascii="Times New Roman" w:hAnsi="Times New Roman" w:cs="Times New Roman"/>
          <w:i/>
          <w:sz w:val="24"/>
          <w:szCs w:val="24"/>
        </w:rPr>
        <w:t xml:space="preserve"> poor enough you can’t get any he</w:t>
      </w:r>
      <w:r w:rsidRPr="00E230A5">
        <w:rPr>
          <w:rFonts w:ascii="Times New Roman" w:hAnsi="Times New Roman" w:cs="Times New Roman"/>
          <w:i/>
          <w:sz w:val="24"/>
          <w:szCs w:val="24"/>
        </w:rPr>
        <w:t>l</w:t>
      </w:r>
      <w:r>
        <w:rPr>
          <w:rFonts w:ascii="Times New Roman" w:hAnsi="Times New Roman" w:cs="Times New Roman"/>
          <w:i/>
          <w:sz w:val="24"/>
          <w:szCs w:val="24"/>
        </w:rPr>
        <w:t>p</w:t>
      </w:r>
      <w:r w:rsidRPr="00E230A5">
        <w:rPr>
          <w:rFonts w:ascii="Times New Roman" w:hAnsi="Times New Roman" w:cs="Times New Roman"/>
          <w:i/>
          <w:sz w:val="24"/>
          <w:szCs w:val="24"/>
        </w:rPr>
        <w:t>,</w:t>
      </w:r>
    </w:p>
    <w:p w:rsidR="0040045A" w:rsidRDefault="0040045A" w:rsidP="0040045A">
      <w:pPr>
        <w:spacing w:after="0" w:line="240" w:lineRule="auto"/>
        <w:ind w:firstLine="720"/>
        <w:jc w:val="center"/>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sidRPr="00E230A5">
        <w:rPr>
          <w:rFonts w:ascii="Times New Roman" w:hAnsi="Times New Roman" w:cs="Times New Roman"/>
          <w:i/>
          <w:sz w:val="24"/>
          <w:szCs w:val="24"/>
        </w:rPr>
        <w:t xml:space="preserve"> help is so expensive then you would be poor.</w:t>
      </w:r>
      <w:r>
        <w:rPr>
          <w:rFonts w:ascii="Times New Roman" w:hAnsi="Times New Roman" w:cs="Times New Roman"/>
          <w:i/>
          <w:sz w:val="24"/>
          <w:szCs w:val="24"/>
        </w:rPr>
        <w:t>”</w:t>
      </w:r>
    </w:p>
    <w:p w:rsidR="00A634FB" w:rsidRDefault="00A634FB" w:rsidP="0040045A">
      <w:pPr>
        <w:spacing w:after="0" w:line="240" w:lineRule="auto"/>
        <w:ind w:firstLine="720"/>
        <w:jc w:val="center"/>
        <w:rPr>
          <w:rFonts w:ascii="Times New Roman" w:hAnsi="Times New Roman" w:cs="Times New Roman"/>
          <w:i/>
          <w:sz w:val="24"/>
          <w:szCs w:val="24"/>
        </w:rPr>
      </w:pPr>
    </w:p>
    <w:p w:rsidR="0040045A" w:rsidRDefault="0040045A" w:rsidP="004004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particular participant also expressed feeling guilty for some of the things she would have to do to keep her father happy such as lying. </w:t>
      </w:r>
    </w:p>
    <w:p w:rsidR="0040045A" w:rsidRDefault="0040045A" w:rsidP="0040045A">
      <w:pPr>
        <w:spacing w:after="0" w:line="480" w:lineRule="auto"/>
        <w:rPr>
          <w:rFonts w:ascii="Times New Roman" w:hAnsi="Times New Roman" w:cs="Times New Roman"/>
          <w:sz w:val="24"/>
          <w:szCs w:val="24"/>
        </w:rPr>
      </w:pPr>
      <w:r>
        <w:rPr>
          <w:rFonts w:ascii="Times New Roman" w:hAnsi="Times New Roman" w:cs="Times New Roman"/>
          <w:sz w:val="24"/>
          <w:szCs w:val="24"/>
        </w:rPr>
        <w:tab/>
        <w:t>Some of the participants also expressed guilt and grief regarding things they went through with their loved one during their illness. A particular par</w:t>
      </w:r>
      <w:r w:rsidR="00A634FB">
        <w:rPr>
          <w:rFonts w:ascii="Times New Roman" w:hAnsi="Times New Roman" w:cs="Times New Roman"/>
          <w:sz w:val="24"/>
          <w:szCs w:val="24"/>
        </w:rPr>
        <w:t xml:space="preserve">ticipant was explaining that it </w:t>
      </w:r>
      <w:r>
        <w:rPr>
          <w:rFonts w:ascii="Times New Roman" w:hAnsi="Times New Roman" w:cs="Times New Roman"/>
          <w:sz w:val="24"/>
          <w:szCs w:val="24"/>
        </w:rPr>
        <w:t>was hard to deal with some of her mother’s delusions stating “</w:t>
      </w:r>
      <w:r w:rsidR="00A634FB">
        <w:rPr>
          <w:rFonts w:ascii="Times New Roman" w:hAnsi="Times New Roman" w:cs="Times New Roman"/>
          <w:sz w:val="24"/>
          <w:szCs w:val="24"/>
        </w:rPr>
        <w:t>s</w:t>
      </w:r>
      <w:r w:rsidRPr="00E230A5">
        <w:rPr>
          <w:rFonts w:ascii="Times New Roman" w:hAnsi="Times New Roman" w:cs="Times New Roman"/>
          <w:sz w:val="24"/>
          <w:szCs w:val="24"/>
        </w:rPr>
        <w:t xml:space="preserve">he would call and say someone was breaking into her house or stealing the car. You had to treat it like it was real but it wasn’t. </w:t>
      </w:r>
      <w:proofErr w:type="gramStart"/>
      <w:r w:rsidRPr="00E230A5">
        <w:rPr>
          <w:rFonts w:ascii="Times New Roman" w:hAnsi="Times New Roman" w:cs="Times New Roman"/>
          <w:sz w:val="24"/>
          <w:szCs w:val="24"/>
        </w:rPr>
        <w:t>and</w:t>
      </w:r>
      <w:proofErr w:type="gramEnd"/>
      <w:r w:rsidRPr="00E230A5">
        <w:rPr>
          <w:rFonts w:ascii="Times New Roman" w:hAnsi="Times New Roman" w:cs="Times New Roman"/>
          <w:sz w:val="24"/>
          <w:szCs w:val="24"/>
        </w:rPr>
        <w:t xml:space="preserve"> what if it was real? Because you don’t know what is real and what is fake unless you</w:t>
      </w:r>
      <w:r>
        <w:rPr>
          <w:rFonts w:ascii="Times New Roman" w:hAnsi="Times New Roman" w:cs="Times New Roman"/>
          <w:sz w:val="24"/>
          <w:szCs w:val="24"/>
        </w:rPr>
        <w:t xml:space="preserve">’re there </w:t>
      </w:r>
      <w:r w:rsidRPr="00E230A5">
        <w:rPr>
          <w:rFonts w:ascii="Times New Roman" w:hAnsi="Times New Roman" w:cs="Times New Roman"/>
          <w:sz w:val="24"/>
          <w:szCs w:val="24"/>
        </w:rPr>
        <w:lastRenderedPageBreak/>
        <w:t>and that was hard</w:t>
      </w:r>
      <w:r w:rsidR="00A634FB">
        <w:rPr>
          <w:rFonts w:ascii="Times New Roman" w:hAnsi="Times New Roman" w:cs="Times New Roman"/>
          <w:sz w:val="24"/>
          <w:szCs w:val="24"/>
        </w:rPr>
        <w:t>.</w:t>
      </w:r>
      <w:r>
        <w:rPr>
          <w:rFonts w:ascii="Times New Roman" w:hAnsi="Times New Roman" w:cs="Times New Roman"/>
          <w:sz w:val="24"/>
          <w:szCs w:val="24"/>
        </w:rPr>
        <w:t xml:space="preserve">” She then shared a story in which her mother wandered alone at night and was robbed on the street. She continued to wander until she eventually made her way home. </w:t>
      </w:r>
    </w:p>
    <w:p w:rsidR="0040045A" w:rsidRDefault="0040045A" w:rsidP="004004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Additionally, one participant shared a story about her mother when she was in the hospital, </w:t>
      </w:r>
    </w:p>
    <w:p w:rsidR="0040045A" w:rsidRDefault="0040045A" w:rsidP="0040045A">
      <w:pPr>
        <w:spacing w:after="0" w:line="240" w:lineRule="auto"/>
        <w:ind w:left="720" w:firstLine="720"/>
        <w:rPr>
          <w:rFonts w:ascii="Times New Roman" w:hAnsi="Times New Roman" w:cs="Times New Roman"/>
          <w:i/>
          <w:sz w:val="24"/>
          <w:szCs w:val="24"/>
        </w:rPr>
      </w:pPr>
      <w:r w:rsidRPr="00F31978">
        <w:rPr>
          <w:rFonts w:ascii="Times New Roman" w:hAnsi="Times New Roman" w:cs="Times New Roman"/>
          <w:i/>
          <w:sz w:val="24"/>
          <w:szCs w:val="24"/>
        </w:rPr>
        <w:t xml:space="preserve">One time she was in the hospital disoriented and she kept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31978">
        <w:rPr>
          <w:rFonts w:ascii="Times New Roman" w:hAnsi="Times New Roman" w:cs="Times New Roman"/>
          <w:i/>
          <w:sz w:val="24"/>
          <w:szCs w:val="24"/>
        </w:rPr>
        <w:t>getting</w:t>
      </w:r>
      <w:proofErr w:type="gramEnd"/>
      <w:r w:rsidRPr="00F31978">
        <w:rPr>
          <w:rFonts w:ascii="Times New Roman" w:hAnsi="Times New Roman" w:cs="Times New Roman"/>
          <w:i/>
          <w:sz w:val="24"/>
          <w:szCs w:val="24"/>
        </w:rPr>
        <w:t xml:space="preserve"> her and telling her where’s my daughter, put her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31978">
        <w:rPr>
          <w:rFonts w:ascii="Times New Roman" w:hAnsi="Times New Roman" w:cs="Times New Roman"/>
          <w:i/>
          <w:sz w:val="24"/>
          <w:szCs w:val="24"/>
        </w:rPr>
        <w:t>in</w:t>
      </w:r>
      <w:proofErr w:type="gramEnd"/>
      <w:r w:rsidRPr="00F31978">
        <w:rPr>
          <w:rFonts w:ascii="Times New Roman" w:hAnsi="Times New Roman" w:cs="Times New Roman"/>
          <w:i/>
          <w:sz w:val="24"/>
          <w:szCs w:val="24"/>
        </w:rPr>
        <w:t xml:space="preserve"> a chair which I understand they have to because patient safety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31978">
        <w:rPr>
          <w:rFonts w:ascii="Times New Roman" w:hAnsi="Times New Roman" w:cs="Times New Roman"/>
          <w:i/>
          <w:sz w:val="24"/>
          <w:szCs w:val="24"/>
        </w:rPr>
        <w:t>and</w:t>
      </w:r>
      <w:proofErr w:type="gramEnd"/>
      <w:r w:rsidRPr="00F31978">
        <w:rPr>
          <w:rFonts w:ascii="Times New Roman" w:hAnsi="Times New Roman" w:cs="Times New Roman"/>
          <w:i/>
          <w:sz w:val="24"/>
          <w:szCs w:val="24"/>
        </w:rPr>
        <w:t xml:space="preserve"> they strapped her down. But when I saw her she was beside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31978">
        <w:rPr>
          <w:rFonts w:ascii="Times New Roman" w:hAnsi="Times New Roman" w:cs="Times New Roman"/>
          <w:i/>
          <w:sz w:val="24"/>
          <w:szCs w:val="24"/>
        </w:rPr>
        <w:t>herself</w:t>
      </w:r>
      <w:proofErr w:type="gramEnd"/>
      <w:r w:rsidRPr="00F31978">
        <w:rPr>
          <w:rFonts w:ascii="Times New Roman" w:hAnsi="Times New Roman" w:cs="Times New Roman"/>
          <w:i/>
          <w:sz w:val="24"/>
          <w:szCs w:val="24"/>
        </w:rPr>
        <w:t xml:space="preserve"> and she was mortified because it came back a little. I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31978">
        <w:rPr>
          <w:rFonts w:ascii="Times New Roman" w:hAnsi="Times New Roman" w:cs="Times New Roman"/>
          <w:i/>
          <w:sz w:val="24"/>
          <w:szCs w:val="24"/>
        </w:rPr>
        <w:t>understand</w:t>
      </w:r>
      <w:proofErr w:type="gramEnd"/>
      <w:r w:rsidRPr="00F31978">
        <w:rPr>
          <w:rFonts w:ascii="Times New Roman" w:hAnsi="Times New Roman" w:cs="Times New Roman"/>
          <w:i/>
          <w:sz w:val="24"/>
          <w:szCs w:val="24"/>
        </w:rPr>
        <w:t xml:space="preserve"> they were busy but they should have called me. They told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31978">
        <w:rPr>
          <w:rFonts w:ascii="Times New Roman" w:hAnsi="Times New Roman" w:cs="Times New Roman"/>
          <w:i/>
          <w:sz w:val="24"/>
          <w:szCs w:val="24"/>
        </w:rPr>
        <w:t>her</w:t>
      </w:r>
      <w:proofErr w:type="gramEnd"/>
      <w:r w:rsidRPr="00F31978">
        <w:rPr>
          <w:rFonts w:ascii="Times New Roman" w:hAnsi="Times New Roman" w:cs="Times New Roman"/>
          <w:i/>
          <w:sz w:val="24"/>
          <w:szCs w:val="24"/>
        </w:rPr>
        <w:t xml:space="preserve"> they called me but they never did and that wasn’t right.</w:t>
      </w:r>
    </w:p>
    <w:p w:rsidR="00A634FB" w:rsidRDefault="00A634FB" w:rsidP="0040045A">
      <w:pPr>
        <w:spacing w:after="0" w:line="240" w:lineRule="auto"/>
        <w:ind w:left="720" w:firstLine="720"/>
        <w:rPr>
          <w:rFonts w:ascii="Times New Roman" w:hAnsi="Times New Roman" w:cs="Times New Roman"/>
          <w:i/>
          <w:sz w:val="24"/>
          <w:szCs w:val="24"/>
        </w:rPr>
      </w:pPr>
    </w:p>
    <w:p w:rsidR="0040045A" w:rsidRPr="00E230A5"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t>This participant also conveyed</w:t>
      </w:r>
      <w:r w:rsidRPr="00F31978">
        <w:rPr>
          <w:rFonts w:ascii="Times New Roman" w:hAnsi="Times New Roman" w:cs="Times New Roman"/>
          <w:sz w:val="24"/>
          <w:szCs w:val="24"/>
        </w:rPr>
        <w:t xml:space="preserve"> feeling afraid of bringing her mother to the hospital because of the consequences she thought might come </w:t>
      </w:r>
      <w:r w:rsidR="00A634FB">
        <w:rPr>
          <w:rFonts w:ascii="Times New Roman" w:hAnsi="Times New Roman" w:cs="Times New Roman"/>
          <w:sz w:val="24"/>
          <w:szCs w:val="24"/>
        </w:rPr>
        <w:t>of it: “w</w:t>
      </w:r>
      <w:r w:rsidRPr="00F31978">
        <w:rPr>
          <w:rFonts w:ascii="Times New Roman" w:hAnsi="Times New Roman" w:cs="Times New Roman"/>
          <w:sz w:val="24"/>
          <w:szCs w:val="24"/>
        </w:rPr>
        <w:t>e knew if we took her in an ambulance once we put her in a facility we would not get her back</w:t>
      </w:r>
      <w:r>
        <w:rPr>
          <w:rFonts w:ascii="Times New Roman" w:hAnsi="Times New Roman" w:cs="Times New Roman"/>
          <w:sz w:val="24"/>
          <w:szCs w:val="24"/>
        </w:rPr>
        <w:t>…</w:t>
      </w:r>
      <w:r w:rsidRPr="00F31978">
        <w:rPr>
          <w:rFonts w:ascii="Times New Roman" w:hAnsi="Times New Roman" w:cs="Times New Roman"/>
          <w:sz w:val="24"/>
          <w:szCs w:val="24"/>
        </w:rPr>
        <w:t>they’re not going to help the patient, she would end up in a locked psych ward and that was not going to happen to my mom</w:t>
      </w:r>
      <w:r>
        <w:rPr>
          <w:rFonts w:ascii="Times New Roman" w:hAnsi="Times New Roman" w:cs="Times New Roman"/>
          <w:sz w:val="24"/>
          <w:szCs w:val="24"/>
        </w:rPr>
        <w:t>”. She detailed being yelled at and threatened by her mother and how hard it was to watch the frustration her mother was going through.</w:t>
      </w:r>
    </w:p>
    <w:p w:rsidR="0040045A" w:rsidRPr="00E230A5" w:rsidRDefault="0040045A" w:rsidP="0040045A">
      <w:pPr>
        <w:spacing w:after="0" w:line="240" w:lineRule="auto"/>
        <w:rPr>
          <w:rFonts w:ascii="Times New Roman" w:hAnsi="Times New Roman" w:cs="Times New Roman"/>
          <w:sz w:val="24"/>
          <w:szCs w:val="24"/>
        </w:rPr>
      </w:pPr>
    </w:p>
    <w:p w:rsidR="0040045A" w:rsidRPr="00235F8B" w:rsidRDefault="0040045A" w:rsidP="0040045A">
      <w:pPr>
        <w:spacing w:line="480" w:lineRule="auto"/>
        <w:ind w:firstLine="720"/>
        <w:rPr>
          <w:rFonts w:ascii="Times New Roman" w:hAnsi="Times New Roman" w:cs="Times New Roman"/>
          <w:b/>
          <w:sz w:val="24"/>
          <w:szCs w:val="24"/>
        </w:rPr>
      </w:pPr>
      <w:r w:rsidRPr="00235F8B">
        <w:rPr>
          <w:rFonts w:ascii="Times New Roman" w:hAnsi="Times New Roman" w:cs="Times New Roman"/>
          <w:b/>
          <w:sz w:val="24"/>
          <w:szCs w:val="24"/>
        </w:rPr>
        <w:t>Chronic Frustration</w:t>
      </w: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634FB">
        <w:rPr>
          <w:rFonts w:ascii="Times New Roman" w:hAnsi="Times New Roman" w:cs="Times New Roman"/>
          <w:sz w:val="24"/>
          <w:szCs w:val="24"/>
        </w:rPr>
        <w:t>most apparent theme which emerged was frustration. The caregiver</w:t>
      </w:r>
      <w:r>
        <w:rPr>
          <w:rFonts w:ascii="Times New Roman" w:hAnsi="Times New Roman" w:cs="Times New Roman"/>
          <w:sz w:val="24"/>
          <w:szCs w:val="24"/>
        </w:rPr>
        <w:t xml:space="preserve">s expressed being frustrated by their physicians, insurance companies and availability of resources. The entire process including the nature of the disease was a </w:t>
      </w:r>
      <w:r w:rsidR="00A634FB">
        <w:rPr>
          <w:rFonts w:ascii="Times New Roman" w:hAnsi="Times New Roman" w:cs="Times New Roman"/>
          <w:sz w:val="24"/>
          <w:szCs w:val="24"/>
        </w:rPr>
        <w:t>burden to these participants. One participant</w:t>
      </w:r>
      <w:r>
        <w:rPr>
          <w:rFonts w:ascii="Times New Roman" w:hAnsi="Times New Roman" w:cs="Times New Roman"/>
          <w:sz w:val="24"/>
          <w:szCs w:val="24"/>
        </w:rPr>
        <w:t xml:space="preserve"> explained this encompassing frustration:</w:t>
      </w:r>
    </w:p>
    <w:p w:rsidR="0040045A" w:rsidRDefault="0040045A" w:rsidP="0040045A">
      <w:pPr>
        <w:spacing w:after="0" w:line="240" w:lineRule="auto"/>
        <w:ind w:left="720" w:firstLine="720"/>
        <w:rPr>
          <w:rFonts w:ascii="Times New Roman" w:hAnsi="Times New Roman" w:cs="Times New Roman"/>
          <w:i/>
          <w:sz w:val="24"/>
          <w:szCs w:val="24"/>
        </w:rPr>
      </w:pPr>
      <w:r w:rsidRPr="00FF5653">
        <w:rPr>
          <w:rFonts w:ascii="Times New Roman" w:hAnsi="Times New Roman" w:cs="Times New Roman"/>
          <w:i/>
          <w:sz w:val="24"/>
          <w:szCs w:val="24"/>
        </w:rPr>
        <w:t xml:space="preserve">It’s a frustrating disease. And if you don’t understand it you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F5653">
        <w:rPr>
          <w:rFonts w:ascii="Times New Roman" w:hAnsi="Times New Roman" w:cs="Times New Roman"/>
          <w:i/>
          <w:sz w:val="24"/>
          <w:szCs w:val="24"/>
        </w:rPr>
        <w:t>can</w:t>
      </w:r>
      <w:proofErr w:type="gramEnd"/>
      <w:r w:rsidRPr="00FF5653">
        <w:rPr>
          <w:rFonts w:ascii="Times New Roman" w:hAnsi="Times New Roman" w:cs="Times New Roman"/>
          <w:i/>
          <w:sz w:val="24"/>
          <w:szCs w:val="24"/>
        </w:rPr>
        <w:t xml:space="preserve"> get frustrated with that person. You will be shocked how many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FF5653">
        <w:rPr>
          <w:rFonts w:ascii="Times New Roman" w:hAnsi="Times New Roman" w:cs="Times New Roman"/>
          <w:i/>
          <w:sz w:val="24"/>
          <w:szCs w:val="24"/>
        </w:rPr>
        <w:t>friends</w:t>
      </w:r>
      <w:proofErr w:type="gramEnd"/>
      <w:r w:rsidRPr="00FF5653">
        <w:rPr>
          <w:rFonts w:ascii="Times New Roman" w:hAnsi="Times New Roman" w:cs="Times New Roman"/>
          <w:i/>
          <w:sz w:val="24"/>
          <w:szCs w:val="24"/>
        </w:rPr>
        <w:t xml:space="preserve"> step away because they don’t like to see that person that way.</w:t>
      </w:r>
    </w:p>
    <w:p w:rsidR="0040045A" w:rsidRDefault="0040045A" w:rsidP="0040045A">
      <w:pPr>
        <w:spacing w:after="0" w:line="240" w:lineRule="auto"/>
        <w:ind w:left="720" w:firstLine="720"/>
        <w:rPr>
          <w:rFonts w:ascii="Times New Roman" w:hAnsi="Times New Roman" w:cs="Times New Roman"/>
          <w:i/>
          <w:sz w:val="24"/>
          <w:szCs w:val="24"/>
        </w:rPr>
      </w:pPr>
      <w:r w:rsidRPr="00FF5653">
        <w:rPr>
          <w:rFonts w:ascii="Times New Roman" w:hAnsi="Times New Roman" w:cs="Times New Roman"/>
          <w:i/>
          <w:sz w:val="24"/>
          <w:szCs w:val="24"/>
        </w:rPr>
        <w:t xml:space="preserve"> You lose family and friends—siblings of the patient. There just seems like</w:t>
      </w:r>
    </w:p>
    <w:p w:rsidR="0040045A" w:rsidRDefault="00A634FB" w:rsidP="0040045A">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should be more done</w:t>
      </w:r>
      <w:r w:rsidR="0040045A" w:rsidRPr="00FF5653">
        <w:rPr>
          <w:rFonts w:ascii="Times New Roman" w:hAnsi="Times New Roman" w:cs="Times New Roman"/>
          <w:i/>
          <w:sz w:val="24"/>
          <w:szCs w:val="24"/>
        </w:rPr>
        <w:t xml:space="preserve"> and you feel bad for the staff, I don’t know</w:t>
      </w:r>
    </w:p>
    <w:p w:rsidR="0040045A" w:rsidRDefault="0040045A" w:rsidP="0040045A">
      <w:pPr>
        <w:spacing w:after="0" w:line="240" w:lineRule="auto"/>
        <w:ind w:left="720" w:firstLine="720"/>
        <w:rPr>
          <w:rFonts w:ascii="Times New Roman" w:hAnsi="Times New Roman" w:cs="Times New Roman"/>
          <w:i/>
          <w:sz w:val="24"/>
          <w:szCs w:val="24"/>
        </w:rPr>
      </w:pPr>
      <w:r w:rsidRPr="00FF5653">
        <w:rPr>
          <w:rFonts w:ascii="Times New Roman" w:hAnsi="Times New Roman" w:cs="Times New Roman"/>
          <w:i/>
          <w:sz w:val="24"/>
          <w:szCs w:val="24"/>
        </w:rPr>
        <w:t xml:space="preserve"> </w:t>
      </w:r>
      <w:proofErr w:type="gramStart"/>
      <w:r w:rsidRPr="00FF5653">
        <w:rPr>
          <w:rFonts w:ascii="Times New Roman" w:hAnsi="Times New Roman" w:cs="Times New Roman"/>
          <w:i/>
          <w:sz w:val="24"/>
          <w:szCs w:val="24"/>
        </w:rPr>
        <w:t>there</w:t>
      </w:r>
      <w:proofErr w:type="gramEnd"/>
      <w:r w:rsidRPr="00FF5653">
        <w:rPr>
          <w:rFonts w:ascii="Times New Roman" w:hAnsi="Times New Roman" w:cs="Times New Roman"/>
          <w:i/>
          <w:sz w:val="24"/>
          <w:szCs w:val="24"/>
        </w:rPr>
        <w:t xml:space="preserve"> should be something else. I know it’s costly and frustrating.</w:t>
      </w:r>
    </w:p>
    <w:p w:rsidR="0040045A"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Regarding insurance, all of the participants who utilized, or tried to utilize community resources had difficulties and f</w:t>
      </w:r>
      <w:r w:rsidR="00A634FB">
        <w:rPr>
          <w:rFonts w:ascii="Times New Roman" w:hAnsi="Times New Roman" w:cs="Times New Roman"/>
          <w:sz w:val="24"/>
          <w:szCs w:val="24"/>
        </w:rPr>
        <w:t xml:space="preserve">rustrations with coverage. Participants </w:t>
      </w:r>
      <w:r>
        <w:rPr>
          <w:rFonts w:ascii="Times New Roman" w:hAnsi="Times New Roman" w:cs="Times New Roman"/>
          <w:sz w:val="24"/>
          <w:szCs w:val="24"/>
        </w:rPr>
        <w:t>expressed having a hard time getting covered for services in the community and medic</w:t>
      </w:r>
      <w:r w:rsidR="00A634FB">
        <w:rPr>
          <w:rFonts w:ascii="Times New Roman" w:hAnsi="Times New Roman" w:cs="Times New Roman"/>
          <w:sz w:val="24"/>
          <w:szCs w:val="24"/>
        </w:rPr>
        <w:t>ations as one caregiver stated</w:t>
      </w:r>
      <w:r>
        <w:rPr>
          <w:rFonts w:ascii="Times New Roman" w:hAnsi="Times New Roman" w:cs="Times New Roman"/>
          <w:sz w:val="24"/>
          <w:szCs w:val="24"/>
        </w:rPr>
        <w:t>: “</w:t>
      </w:r>
      <w:r w:rsidRPr="008C3F0E">
        <w:rPr>
          <w:rFonts w:ascii="Times New Roman" w:hAnsi="Times New Roman" w:cs="Times New Roman"/>
          <w:sz w:val="24"/>
          <w:szCs w:val="24"/>
        </w:rPr>
        <w:t>I was really frustrated by the system and I didn’t understand why insurance wouldn’t cover anything. It was like are you kidding me?</w:t>
      </w:r>
      <w:r>
        <w:rPr>
          <w:rFonts w:ascii="Times New Roman" w:hAnsi="Times New Roman" w:cs="Times New Roman"/>
          <w:sz w:val="24"/>
          <w:szCs w:val="24"/>
        </w:rPr>
        <w:t xml:space="preserve">” Another stated that trying to get VNA “was horrific” and that they would have had to pay for everything out of pocket. The participants also mentioned getting help when it was too late. Two of the participants expressed getting hospice weeks before their loved one died; </w:t>
      </w:r>
      <w:r w:rsidRPr="000471B5">
        <w:rPr>
          <w:rFonts w:ascii="Times New Roman" w:hAnsi="Times New Roman" w:cs="Times New Roman"/>
          <w:sz w:val="24"/>
          <w:szCs w:val="24"/>
        </w:rPr>
        <w:t>“</w:t>
      </w:r>
      <w:r w:rsidR="00A634FB">
        <w:rPr>
          <w:rFonts w:ascii="Times New Roman" w:hAnsi="Times New Roman" w:cs="Times New Roman"/>
          <w:sz w:val="24"/>
          <w:szCs w:val="24"/>
        </w:rPr>
        <w:t>w</w:t>
      </w:r>
      <w:r w:rsidRPr="000471B5">
        <w:rPr>
          <w:rFonts w:ascii="Times New Roman" w:hAnsi="Times New Roman" w:cs="Times New Roman"/>
          <w:sz w:val="24"/>
          <w:szCs w:val="24"/>
        </w:rPr>
        <w:t>e could have had more help. We finally got hospice a week before he died”</w:t>
      </w:r>
      <w:r w:rsidR="00A634FB">
        <w:rPr>
          <w:rFonts w:ascii="Times New Roman" w:hAnsi="Times New Roman" w:cs="Times New Roman"/>
          <w:sz w:val="24"/>
          <w:szCs w:val="24"/>
        </w:rPr>
        <w:t>. Another participant recalls “a</w:t>
      </w:r>
      <w:r>
        <w:rPr>
          <w:rFonts w:ascii="Times New Roman" w:hAnsi="Times New Roman" w:cs="Times New Roman"/>
          <w:sz w:val="24"/>
          <w:szCs w:val="24"/>
        </w:rPr>
        <w:t>nd then she probably died three</w:t>
      </w:r>
      <w:r w:rsidRPr="000471B5">
        <w:rPr>
          <w:rFonts w:ascii="Times New Roman" w:hAnsi="Times New Roman" w:cs="Times New Roman"/>
          <w:sz w:val="24"/>
          <w:szCs w:val="24"/>
        </w:rPr>
        <w:t xml:space="preserve"> weeks after we started hospice. By the time they were starting services she had already passed away</w:t>
      </w:r>
      <w:r>
        <w:rPr>
          <w:rFonts w:ascii="Times New Roman" w:hAnsi="Times New Roman" w:cs="Times New Roman"/>
          <w:sz w:val="24"/>
          <w:szCs w:val="24"/>
        </w:rPr>
        <w:t>.”</w:t>
      </w:r>
    </w:p>
    <w:p w:rsidR="0040045A"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w:t>
      </w:r>
      <w:r w:rsidR="00A634FB">
        <w:rPr>
          <w:rFonts w:ascii="Times New Roman" w:hAnsi="Times New Roman" w:cs="Times New Roman"/>
          <w:sz w:val="24"/>
          <w:szCs w:val="24"/>
        </w:rPr>
        <w:t>the participants reported</w:t>
      </w:r>
      <w:r>
        <w:rPr>
          <w:rFonts w:ascii="Times New Roman" w:hAnsi="Times New Roman" w:cs="Times New Roman"/>
          <w:sz w:val="24"/>
          <w:szCs w:val="24"/>
        </w:rPr>
        <w:t xml:space="preserve"> frustrations with the quality of care they were receiving from their healthcare team. One participant stated</w:t>
      </w:r>
      <w:r w:rsidR="00A634FB">
        <w:rPr>
          <w:rFonts w:ascii="Times New Roman" w:hAnsi="Times New Roman" w:cs="Times New Roman"/>
          <w:sz w:val="24"/>
          <w:szCs w:val="24"/>
        </w:rPr>
        <w:t>,</w:t>
      </w:r>
      <w:r>
        <w:rPr>
          <w:rFonts w:ascii="Times New Roman" w:hAnsi="Times New Roman" w:cs="Times New Roman"/>
          <w:sz w:val="24"/>
          <w:szCs w:val="24"/>
        </w:rPr>
        <w:t xml:space="preserve"> “</w:t>
      </w:r>
      <w:r w:rsidRPr="000471B5">
        <w:rPr>
          <w:rFonts w:ascii="Times New Roman" w:hAnsi="Times New Roman" w:cs="Times New Roman"/>
          <w:sz w:val="24"/>
          <w:szCs w:val="24"/>
        </w:rPr>
        <w:t>I didn’t feel like anyone was going out of their way to help us</w:t>
      </w:r>
      <w:r>
        <w:rPr>
          <w:rFonts w:ascii="Times New Roman" w:hAnsi="Times New Roman" w:cs="Times New Roman"/>
          <w:sz w:val="24"/>
          <w:szCs w:val="24"/>
        </w:rPr>
        <w:t>.” The participants unanimously stated that they found the majority of resources on their own. They expressed feelings of trudging through the treatment plan alone. One participant stopped seeing their neurologist completely and others started go</w:t>
      </w:r>
      <w:r w:rsidR="00A634FB">
        <w:rPr>
          <w:rFonts w:ascii="Times New Roman" w:hAnsi="Times New Roman" w:cs="Times New Roman"/>
          <w:sz w:val="24"/>
          <w:szCs w:val="24"/>
        </w:rPr>
        <w:t>ing less frequently. O</w:t>
      </w:r>
      <w:r>
        <w:rPr>
          <w:rFonts w:ascii="Times New Roman" w:hAnsi="Times New Roman" w:cs="Times New Roman"/>
          <w:sz w:val="24"/>
          <w:szCs w:val="24"/>
        </w:rPr>
        <w:t xml:space="preserve">ne participant </w:t>
      </w:r>
      <w:r w:rsidR="00A634FB">
        <w:rPr>
          <w:rFonts w:ascii="Times New Roman" w:hAnsi="Times New Roman" w:cs="Times New Roman"/>
          <w:sz w:val="24"/>
          <w:szCs w:val="24"/>
        </w:rPr>
        <w:t>described:</w:t>
      </w:r>
    </w:p>
    <w:p w:rsidR="0040045A" w:rsidRPr="00652C5B" w:rsidRDefault="0040045A" w:rsidP="0040045A">
      <w:pPr>
        <w:spacing w:after="0" w:line="240" w:lineRule="auto"/>
        <w:ind w:left="720" w:firstLine="720"/>
        <w:rPr>
          <w:rFonts w:ascii="Times New Roman" w:hAnsi="Times New Roman" w:cs="Times New Roman"/>
          <w:i/>
          <w:sz w:val="24"/>
          <w:szCs w:val="24"/>
        </w:rPr>
      </w:pPr>
      <w:r w:rsidRPr="00652C5B">
        <w:rPr>
          <w:rFonts w:ascii="Times New Roman" w:hAnsi="Times New Roman" w:cs="Times New Roman"/>
          <w:i/>
          <w:sz w:val="24"/>
          <w:szCs w:val="24"/>
        </w:rPr>
        <w:t xml:space="preserve">I think they (neurologist) realize it only last so long </w:t>
      </w:r>
    </w:p>
    <w:p w:rsidR="0040045A" w:rsidRPr="00652C5B" w:rsidRDefault="0040045A" w:rsidP="0040045A">
      <w:pPr>
        <w:spacing w:after="0" w:line="240" w:lineRule="auto"/>
        <w:ind w:left="720" w:firstLine="720"/>
        <w:rPr>
          <w:rFonts w:ascii="Times New Roman" w:hAnsi="Times New Roman" w:cs="Times New Roman"/>
          <w:i/>
          <w:sz w:val="24"/>
          <w:szCs w:val="24"/>
        </w:rPr>
      </w:pPr>
      <w:proofErr w:type="gramStart"/>
      <w:r w:rsidRPr="00652C5B">
        <w:rPr>
          <w:rFonts w:ascii="Times New Roman" w:hAnsi="Times New Roman" w:cs="Times New Roman"/>
          <w:i/>
          <w:sz w:val="24"/>
          <w:szCs w:val="24"/>
        </w:rPr>
        <w:t>before</w:t>
      </w:r>
      <w:proofErr w:type="gramEnd"/>
      <w:r w:rsidRPr="00652C5B">
        <w:rPr>
          <w:rFonts w:ascii="Times New Roman" w:hAnsi="Times New Roman" w:cs="Times New Roman"/>
          <w:i/>
          <w:sz w:val="24"/>
          <w:szCs w:val="24"/>
        </w:rPr>
        <w:t xml:space="preserve"> they pass away.. I don’t feel like they were very invested</w:t>
      </w:r>
    </w:p>
    <w:p w:rsidR="0040045A" w:rsidRPr="00652C5B" w:rsidRDefault="0040045A" w:rsidP="0040045A">
      <w:pPr>
        <w:spacing w:after="0" w:line="240" w:lineRule="auto"/>
        <w:ind w:left="720" w:firstLine="720"/>
        <w:rPr>
          <w:rFonts w:ascii="Times New Roman" w:hAnsi="Times New Roman" w:cs="Times New Roman"/>
          <w:i/>
          <w:sz w:val="24"/>
          <w:szCs w:val="24"/>
        </w:rPr>
      </w:pPr>
      <w:r w:rsidRPr="00652C5B">
        <w:rPr>
          <w:rFonts w:ascii="Times New Roman" w:hAnsi="Times New Roman" w:cs="Times New Roman"/>
          <w:i/>
          <w:sz w:val="24"/>
          <w:szCs w:val="24"/>
        </w:rPr>
        <w:t xml:space="preserve"> </w:t>
      </w:r>
      <w:proofErr w:type="gramStart"/>
      <w:r w:rsidRPr="00652C5B">
        <w:rPr>
          <w:rFonts w:ascii="Times New Roman" w:hAnsi="Times New Roman" w:cs="Times New Roman"/>
          <w:i/>
          <w:sz w:val="24"/>
          <w:szCs w:val="24"/>
        </w:rPr>
        <w:t>in</w:t>
      </w:r>
      <w:proofErr w:type="gramEnd"/>
      <w:r w:rsidRPr="00652C5B">
        <w:rPr>
          <w:rFonts w:ascii="Times New Roman" w:hAnsi="Times New Roman" w:cs="Times New Roman"/>
          <w:i/>
          <w:sz w:val="24"/>
          <w:szCs w:val="24"/>
        </w:rPr>
        <w:t xml:space="preserve"> her. They pass you down from people to people, you get</w:t>
      </w:r>
    </w:p>
    <w:p w:rsidR="0040045A" w:rsidRPr="00652C5B" w:rsidRDefault="0040045A" w:rsidP="0040045A">
      <w:pPr>
        <w:spacing w:after="0" w:line="240" w:lineRule="auto"/>
        <w:ind w:left="720" w:firstLine="720"/>
        <w:rPr>
          <w:rFonts w:ascii="Times New Roman" w:hAnsi="Times New Roman" w:cs="Times New Roman"/>
          <w:i/>
          <w:sz w:val="24"/>
          <w:szCs w:val="24"/>
        </w:rPr>
      </w:pPr>
      <w:r w:rsidRPr="00652C5B">
        <w:rPr>
          <w:rFonts w:ascii="Times New Roman" w:hAnsi="Times New Roman" w:cs="Times New Roman"/>
          <w:i/>
          <w:sz w:val="24"/>
          <w:szCs w:val="24"/>
        </w:rPr>
        <w:t xml:space="preserve"> </w:t>
      </w:r>
      <w:proofErr w:type="gramStart"/>
      <w:r w:rsidRPr="00652C5B">
        <w:rPr>
          <w:rFonts w:ascii="Times New Roman" w:hAnsi="Times New Roman" w:cs="Times New Roman"/>
          <w:i/>
          <w:sz w:val="24"/>
          <w:szCs w:val="24"/>
        </w:rPr>
        <w:t>diagnosed</w:t>
      </w:r>
      <w:proofErr w:type="gramEnd"/>
      <w:r w:rsidRPr="00652C5B">
        <w:rPr>
          <w:rFonts w:ascii="Times New Roman" w:hAnsi="Times New Roman" w:cs="Times New Roman"/>
          <w:i/>
          <w:sz w:val="24"/>
          <w:szCs w:val="24"/>
        </w:rPr>
        <w:t xml:space="preserve"> and then referred and then from there it’s all downhill. </w:t>
      </w:r>
    </w:p>
    <w:p w:rsidR="0040045A" w:rsidRDefault="0040045A" w:rsidP="0040045A">
      <w:pPr>
        <w:spacing w:after="0" w:line="240" w:lineRule="auto"/>
        <w:ind w:left="720" w:firstLine="720"/>
        <w:rPr>
          <w:rFonts w:ascii="Times New Roman" w:hAnsi="Times New Roman" w:cs="Times New Roman"/>
          <w:i/>
          <w:sz w:val="24"/>
          <w:szCs w:val="24"/>
        </w:rPr>
      </w:pPr>
      <w:r w:rsidRPr="00652C5B">
        <w:rPr>
          <w:rFonts w:ascii="Times New Roman" w:hAnsi="Times New Roman" w:cs="Times New Roman"/>
          <w:i/>
          <w:sz w:val="24"/>
          <w:szCs w:val="24"/>
        </w:rPr>
        <w:t>You’re trying to get them settled but you’re never going to get them settled</w:t>
      </w:r>
    </w:p>
    <w:p w:rsidR="00322C91" w:rsidRDefault="00322C91" w:rsidP="0040045A">
      <w:pPr>
        <w:spacing w:after="0" w:line="240" w:lineRule="auto"/>
        <w:ind w:left="720" w:firstLine="720"/>
        <w:rPr>
          <w:rFonts w:ascii="Times New Roman" w:hAnsi="Times New Roman" w:cs="Times New Roman"/>
          <w:i/>
          <w:sz w:val="24"/>
          <w:szCs w:val="24"/>
        </w:rPr>
      </w:pPr>
    </w:p>
    <w:p w:rsidR="00A634FB" w:rsidRDefault="00A634FB" w:rsidP="0040045A">
      <w:pPr>
        <w:spacing w:after="0" w:line="240" w:lineRule="auto"/>
        <w:ind w:left="720" w:firstLine="720"/>
        <w:rPr>
          <w:rFonts w:ascii="Times New Roman" w:hAnsi="Times New Roman" w:cs="Times New Roman"/>
          <w:i/>
          <w:sz w:val="24"/>
          <w:szCs w:val="24"/>
        </w:rPr>
      </w:pPr>
    </w:p>
    <w:p w:rsidR="0040045A" w:rsidRPr="00E54518" w:rsidRDefault="0040045A" w:rsidP="0040045A">
      <w:pPr>
        <w:spacing w:after="0" w:line="480" w:lineRule="auto"/>
        <w:rPr>
          <w:rFonts w:ascii="Times New Roman" w:hAnsi="Times New Roman" w:cs="Times New Roman"/>
          <w:i/>
          <w:sz w:val="24"/>
          <w:szCs w:val="24"/>
        </w:rPr>
      </w:pPr>
      <w:r>
        <w:rPr>
          <w:rFonts w:ascii="Times New Roman" w:hAnsi="Times New Roman" w:cs="Times New Roman"/>
          <w:sz w:val="24"/>
          <w:szCs w:val="24"/>
        </w:rPr>
        <w:t>Another stated “</w:t>
      </w:r>
      <w:r w:rsidR="00A634FB">
        <w:rPr>
          <w:rFonts w:ascii="Times New Roman" w:hAnsi="Times New Roman" w:cs="Times New Roman"/>
          <w:sz w:val="24"/>
          <w:szCs w:val="24"/>
        </w:rPr>
        <w:t>t</w:t>
      </w:r>
      <w:r w:rsidRPr="00E54518">
        <w:rPr>
          <w:rFonts w:ascii="Times New Roman" w:hAnsi="Times New Roman" w:cs="Times New Roman"/>
          <w:sz w:val="24"/>
          <w:szCs w:val="24"/>
        </w:rPr>
        <w:t>hen we reached a certain point we weren’t going because t</w:t>
      </w:r>
      <w:r>
        <w:rPr>
          <w:rFonts w:ascii="Times New Roman" w:hAnsi="Times New Roman" w:cs="Times New Roman"/>
          <w:sz w:val="24"/>
          <w:szCs w:val="24"/>
        </w:rPr>
        <w:t>here was nothing they could do…i</w:t>
      </w:r>
      <w:r w:rsidRPr="00E54518">
        <w:rPr>
          <w:rFonts w:ascii="Times New Roman" w:hAnsi="Times New Roman" w:cs="Times New Roman"/>
          <w:sz w:val="24"/>
          <w:szCs w:val="24"/>
        </w:rPr>
        <w:t>t feels like you</w:t>
      </w:r>
      <w:r>
        <w:rPr>
          <w:rFonts w:ascii="Times New Roman" w:hAnsi="Times New Roman" w:cs="Times New Roman"/>
          <w:sz w:val="24"/>
          <w:szCs w:val="24"/>
        </w:rPr>
        <w:t>’</w:t>
      </w:r>
      <w:r w:rsidRPr="00E54518">
        <w:rPr>
          <w:rFonts w:ascii="Times New Roman" w:hAnsi="Times New Roman" w:cs="Times New Roman"/>
          <w:sz w:val="24"/>
          <w:szCs w:val="24"/>
        </w:rPr>
        <w:t xml:space="preserve">re doing that the whole time, trying to catch </w:t>
      </w:r>
      <w:r>
        <w:rPr>
          <w:rFonts w:ascii="Times New Roman" w:hAnsi="Times New Roman" w:cs="Times New Roman"/>
          <w:sz w:val="24"/>
          <w:szCs w:val="24"/>
        </w:rPr>
        <w:t>up, t</w:t>
      </w:r>
      <w:r w:rsidRPr="00E54518">
        <w:rPr>
          <w:rFonts w:ascii="Times New Roman" w:hAnsi="Times New Roman" w:cs="Times New Roman"/>
          <w:sz w:val="24"/>
          <w:szCs w:val="24"/>
        </w:rPr>
        <w:t xml:space="preserve">he time you </w:t>
      </w:r>
      <w:r w:rsidRPr="00E54518">
        <w:rPr>
          <w:rFonts w:ascii="Times New Roman" w:hAnsi="Times New Roman" w:cs="Times New Roman"/>
          <w:sz w:val="24"/>
          <w:szCs w:val="24"/>
        </w:rPr>
        <w:lastRenderedPageBreak/>
        <w:t>know what you needed to know it</w:t>
      </w:r>
      <w:r>
        <w:rPr>
          <w:rFonts w:ascii="Times New Roman" w:hAnsi="Times New Roman" w:cs="Times New Roman"/>
          <w:sz w:val="24"/>
          <w:szCs w:val="24"/>
        </w:rPr>
        <w:t>’</w:t>
      </w:r>
      <w:r w:rsidRPr="00E54518">
        <w:rPr>
          <w:rFonts w:ascii="Times New Roman" w:hAnsi="Times New Roman" w:cs="Times New Roman"/>
          <w:sz w:val="24"/>
          <w:szCs w:val="24"/>
        </w:rPr>
        <w:t>s too late.</w:t>
      </w:r>
      <w:r w:rsidR="00A634FB">
        <w:rPr>
          <w:rFonts w:ascii="Times New Roman" w:hAnsi="Times New Roman" w:cs="Times New Roman"/>
          <w:sz w:val="24"/>
          <w:szCs w:val="24"/>
        </w:rPr>
        <w:t>” This participant</w:t>
      </w:r>
      <w:r>
        <w:rPr>
          <w:rFonts w:ascii="Times New Roman" w:hAnsi="Times New Roman" w:cs="Times New Roman"/>
          <w:sz w:val="24"/>
          <w:szCs w:val="24"/>
        </w:rPr>
        <w:t xml:space="preserve"> went on to say</w:t>
      </w:r>
      <w:r w:rsidRPr="00E54518">
        <w:rPr>
          <w:rFonts w:ascii="Times New Roman" w:hAnsi="Times New Roman" w:cs="Times New Roman"/>
          <w:sz w:val="24"/>
          <w:szCs w:val="24"/>
        </w:rPr>
        <w:t xml:space="preserve"> </w:t>
      </w:r>
      <w:r>
        <w:rPr>
          <w:rFonts w:ascii="Times New Roman" w:hAnsi="Times New Roman" w:cs="Times New Roman"/>
          <w:sz w:val="24"/>
          <w:szCs w:val="24"/>
        </w:rPr>
        <w:t>“t</w:t>
      </w:r>
      <w:r w:rsidRPr="00E54518">
        <w:rPr>
          <w:rFonts w:ascii="Times New Roman" w:hAnsi="Times New Roman" w:cs="Times New Roman"/>
          <w:sz w:val="24"/>
          <w:szCs w:val="24"/>
        </w:rPr>
        <w:t>hey should at</w:t>
      </w:r>
      <w:r>
        <w:rPr>
          <w:rFonts w:ascii="Times New Roman" w:hAnsi="Times New Roman" w:cs="Times New Roman"/>
          <w:sz w:val="24"/>
          <w:szCs w:val="24"/>
        </w:rPr>
        <w:t xml:space="preserve"> least provide a case manager”. </w:t>
      </w:r>
    </w:p>
    <w:p w:rsidR="0040045A" w:rsidRPr="00235F8B" w:rsidRDefault="0040045A" w:rsidP="0040045A">
      <w:pPr>
        <w:spacing w:line="480" w:lineRule="auto"/>
        <w:ind w:firstLine="720"/>
        <w:rPr>
          <w:rFonts w:ascii="Times New Roman" w:hAnsi="Times New Roman" w:cs="Times New Roman"/>
          <w:b/>
          <w:sz w:val="24"/>
          <w:szCs w:val="24"/>
        </w:rPr>
      </w:pPr>
      <w:r w:rsidRPr="00235F8B">
        <w:rPr>
          <w:rFonts w:ascii="Times New Roman" w:hAnsi="Times New Roman" w:cs="Times New Roman"/>
          <w:b/>
          <w:sz w:val="24"/>
          <w:szCs w:val="24"/>
        </w:rPr>
        <w:t xml:space="preserve">Responsibility of Care  </w:t>
      </w: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caregivers assumed the role of doctor, nurse, nursing assistant, advocate, and loved one for these patients. It became evident that the caregivers were their own case manage</w:t>
      </w:r>
      <w:r w:rsidR="00A634FB">
        <w:rPr>
          <w:rFonts w:ascii="Times New Roman" w:hAnsi="Times New Roman" w:cs="Times New Roman"/>
          <w:sz w:val="24"/>
          <w:szCs w:val="24"/>
        </w:rPr>
        <w:t>rs. They found resources and mad</w:t>
      </w:r>
      <w:r>
        <w:rPr>
          <w:rFonts w:ascii="Times New Roman" w:hAnsi="Times New Roman" w:cs="Times New Roman"/>
          <w:sz w:val="24"/>
          <w:szCs w:val="24"/>
        </w:rPr>
        <w:t xml:space="preserve">e connections. All five </w:t>
      </w:r>
      <w:r w:rsidR="00A634FB">
        <w:rPr>
          <w:rFonts w:ascii="Times New Roman" w:hAnsi="Times New Roman" w:cs="Times New Roman"/>
          <w:sz w:val="24"/>
          <w:szCs w:val="24"/>
        </w:rPr>
        <w:t xml:space="preserve">participants </w:t>
      </w:r>
      <w:r>
        <w:rPr>
          <w:rFonts w:ascii="Times New Roman" w:hAnsi="Times New Roman" w:cs="Times New Roman"/>
          <w:sz w:val="24"/>
          <w:szCs w:val="24"/>
        </w:rPr>
        <w:t xml:space="preserve">mentioned having to completely alter their life schedules in order to care for their loved one. The disease process involved the entire family for these participants. One caregiver showed the author a calendar her family made that planned out every single hour someone from her family would be with her mother. This family also created an extremely detailed outline of the patient’s medical history. It was clear this family felt as though they needed to advocate for themselves. </w:t>
      </w:r>
    </w:p>
    <w:p w:rsidR="0040045A" w:rsidRDefault="00322C91" w:rsidP="0040045A">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r w:rsidR="0040045A" w:rsidRPr="00872C8E">
        <w:rPr>
          <w:rFonts w:ascii="Times New Roman" w:hAnsi="Times New Roman" w:cs="Times New Roman"/>
          <w:i/>
          <w:sz w:val="24"/>
          <w:szCs w:val="24"/>
        </w:rPr>
        <w:t xml:space="preserve">There were plenty of tears. But we would call each other and said </w:t>
      </w:r>
    </w:p>
    <w:p w:rsidR="00A634FB" w:rsidRDefault="00A634FB" w:rsidP="0040045A">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40045A" w:rsidRPr="00872C8E">
        <w:rPr>
          <w:rFonts w:ascii="Times New Roman" w:hAnsi="Times New Roman" w:cs="Times New Roman"/>
          <w:i/>
          <w:sz w:val="24"/>
          <w:szCs w:val="24"/>
        </w:rPr>
        <w:t>mom</w:t>
      </w:r>
      <w:proofErr w:type="gramEnd"/>
      <w:r w:rsidR="0040045A" w:rsidRPr="00872C8E">
        <w:rPr>
          <w:rFonts w:ascii="Times New Roman" w:hAnsi="Times New Roman" w:cs="Times New Roman"/>
          <w:i/>
          <w:sz w:val="24"/>
          <w:szCs w:val="24"/>
        </w:rPr>
        <w:t xml:space="preserve"> did this and that. We started it saying we needed to think about </w:t>
      </w:r>
    </w:p>
    <w:p w:rsidR="00A634FB" w:rsidRDefault="00A634FB" w:rsidP="00A634FB">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40045A" w:rsidRPr="00872C8E">
        <w:rPr>
          <w:rFonts w:ascii="Times New Roman" w:hAnsi="Times New Roman" w:cs="Times New Roman"/>
          <w:i/>
          <w:sz w:val="24"/>
          <w:szCs w:val="24"/>
        </w:rPr>
        <w:t>what</w:t>
      </w:r>
      <w:proofErr w:type="gramEnd"/>
      <w:r w:rsidR="0040045A" w:rsidRPr="00872C8E">
        <w:rPr>
          <w:rFonts w:ascii="Times New Roman" w:hAnsi="Times New Roman" w:cs="Times New Roman"/>
          <w:i/>
          <w:sz w:val="24"/>
          <w:szCs w:val="24"/>
        </w:rPr>
        <w:t xml:space="preserve"> we’re</w:t>
      </w:r>
      <w:r>
        <w:rPr>
          <w:rFonts w:ascii="Times New Roman" w:hAnsi="Times New Roman" w:cs="Times New Roman"/>
          <w:i/>
          <w:sz w:val="24"/>
          <w:szCs w:val="24"/>
        </w:rPr>
        <w:t xml:space="preserve"> </w:t>
      </w:r>
      <w:r w:rsidR="0040045A" w:rsidRPr="001626DA">
        <w:rPr>
          <w:rFonts w:ascii="Times New Roman" w:hAnsi="Times New Roman" w:cs="Times New Roman"/>
          <w:i/>
          <w:sz w:val="24"/>
          <w:szCs w:val="24"/>
        </w:rPr>
        <w:t>going to do. That’s why we needed to know her meds, her history,</w:t>
      </w:r>
    </w:p>
    <w:p w:rsidR="00A634FB" w:rsidRDefault="00A634FB" w:rsidP="00A634FB">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r w:rsidR="0040045A">
        <w:rPr>
          <w:rFonts w:ascii="Times New Roman" w:hAnsi="Times New Roman" w:cs="Times New Roman"/>
          <w:i/>
          <w:sz w:val="24"/>
          <w:szCs w:val="24"/>
        </w:rPr>
        <w:t xml:space="preserve"> </w:t>
      </w:r>
      <w:proofErr w:type="gramStart"/>
      <w:r w:rsidR="0040045A" w:rsidRPr="001626DA">
        <w:rPr>
          <w:rFonts w:ascii="Times New Roman" w:hAnsi="Times New Roman" w:cs="Times New Roman"/>
          <w:i/>
          <w:sz w:val="24"/>
          <w:szCs w:val="24"/>
        </w:rPr>
        <w:t>who</w:t>
      </w:r>
      <w:proofErr w:type="gramEnd"/>
      <w:r w:rsidR="0040045A" w:rsidRPr="001626DA">
        <w:rPr>
          <w:rFonts w:ascii="Times New Roman" w:hAnsi="Times New Roman" w:cs="Times New Roman"/>
          <w:i/>
          <w:sz w:val="24"/>
          <w:szCs w:val="24"/>
        </w:rPr>
        <w:t xml:space="preserve"> would be with her. Only resources we used was each other…We all </w:t>
      </w:r>
    </w:p>
    <w:p w:rsidR="00A634FB" w:rsidRDefault="00A634FB" w:rsidP="00A634FB">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40045A" w:rsidRPr="001626DA">
        <w:rPr>
          <w:rFonts w:ascii="Times New Roman" w:hAnsi="Times New Roman" w:cs="Times New Roman"/>
          <w:i/>
          <w:sz w:val="24"/>
          <w:szCs w:val="24"/>
        </w:rPr>
        <w:t>worked</w:t>
      </w:r>
      <w:proofErr w:type="gramEnd"/>
      <w:r w:rsidR="0040045A" w:rsidRPr="001626DA">
        <w:rPr>
          <w:rFonts w:ascii="Times New Roman" w:hAnsi="Times New Roman" w:cs="Times New Roman"/>
          <w:i/>
          <w:sz w:val="24"/>
          <w:szCs w:val="24"/>
        </w:rPr>
        <w:t xml:space="preserve"> together as </w:t>
      </w:r>
      <w:r>
        <w:rPr>
          <w:rFonts w:ascii="Times New Roman" w:hAnsi="Times New Roman" w:cs="Times New Roman"/>
          <w:i/>
          <w:sz w:val="24"/>
          <w:szCs w:val="24"/>
        </w:rPr>
        <w:t>a family to br</w:t>
      </w:r>
      <w:r w:rsidR="0040045A" w:rsidRPr="001626DA">
        <w:rPr>
          <w:rFonts w:ascii="Times New Roman" w:hAnsi="Times New Roman" w:cs="Times New Roman"/>
          <w:i/>
          <w:sz w:val="24"/>
          <w:szCs w:val="24"/>
        </w:rPr>
        <w:t>ing her places...When we</w:t>
      </w:r>
      <w:r w:rsidR="0040045A">
        <w:rPr>
          <w:rFonts w:ascii="Times New Roman" w:hAnsi="Times New Roman" w:cs="Times New Roman"/>
          <w:i/>
          <w:sz w:val="24"/>
          <w:szCs w:val="24"/>
        </w:rPr>
        <w:t xml:space="preserve"> </w:t>
      </w:r>
      <w:r w:rsidR="0040045A" w:rsidRPr="001626DA">
        <w:rPr>
          <w:rFonts w:ascii="Times New Roman" w:hAnsi="Times New Roman" w:cs="Times New Roman"/>
          <w:i/>
          <w:sz w:val="24"/>
          <w:szCs w:val="24"/>
        </w:rPr>
        <w:t>realized my mom</w:t>
      </w:r>
    </w:p>
    <w:p w:rsidR="00A634FB" w:rsidRDefault="00A634FB" w:rsidP="00A634FB">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r w:rsidR="0040045A" w:rsidRPr="001626DA">
        <w:rPr>
          <w:rFonts w:ascii="Times New Roman" w:hAnsi="Times New Roman" w:cs="Times New Roman"/>
          <w:i/>
          <w:sz w:val="24"/>
          <w:szCs w:val="24"/>
        </w:rPr>
        <w:t xml:space="preserve"> </w:t>
      </w:r>
      <w:proofErr w:type="gramStart"/>
      <w:r w:rsidR="0040045A" w:rsidRPr="001626DA">
        <w:rPr>
          <w:rFonts w:ascii="Times New Roman" w:hAnsi="Times New Roman" w:cs="Times New Roman"/>
          <w:i/>
          <w:sz w:val="24"/>
          <w:szCs w:val="24"/>
        </w:rPr>
        <w:t>couldn’t</w:t>
      </w:r>
      <w:proofErr w:type="gramEnd"/>
      <w:r w:rsidR="0040045A" w:rsidRPr="001626DA">
        <w:rPr>
          <w:rFonts w:ascii="Times New Roman" w:hAnsi="Times New Roman" w:cs="Times New Roman"/>
          <w:i/>
          <w:sz w:val="24"/>
          <w:szCs w:val="24"/>
        </w:rPr>
        <w:t xml:space="preserve"> be by herself anymore we put an email out to</w:t>
      </w:r>
      <w:r w:rsidR="0040045A">
        <w:rPr>
          <w:rFonts w:ascii="Times New Roman" w:hAnsi="Times New Roman" w:cs="Times New Roman"/>
          <w:i/>
          <w:sz w:val="24"/>
          <w:szCs w:val="24"/>
        </w:rPr>
        <w:t xml:space="preserve"> </w:t>
      </w:r>
      <w:r w:rsidR="0040045A" w:rsidRPr="001626DA">
        <w:rPr>
          <w:rFonts w:ascii="Times New Roman" w:hAnsi="Times New Roman" w:cs="Times New Roman"/>
          <w:i/>
          <w:sz w:val="24"/>
          <w:szCs w:val="24"/>
        </w:rPr>
        <w:t xml:space="preserve">all the grandchildren </w:t>
      </w:r>
    </w:p>
    <w:p w:rsidR="0040045A" w:rsidRDefault="00A634FB" w:rsidP="00A634FB">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40045A" w:rsidRPr="001626DA">
        <w:rPr>
          <w:rFonts w:ascii="Times New Roman" w:hAnsi="Times New Roman" w:cs="Times New Roman"/>
          <w:i/>
          <w:sz w:val="24"/>
          <w:szCs w:val="24"/>
        </w:rPr>
        <w:t>and</w:t>
      </w:r>
      <w:proofErr w:type="gramEnd"/>
      <w:r w:rsidR="0040045A" w:rsidRPr="001626DA">
        <w:rPr>
          <w:rFonts w:ascii="Times New Roman" w:hAnsi="Times New Roman" w:cs="Times New Roman"/>
          <w:i/>
          <w:sz w:val="24"/>
          <w:szCs w:val="24"/>
        </w:rPr>
        <w:t xml:space="preserve"> asked if they would stay with grandma.</w:t>
      </w:r>
    </w:p>
    <w:p w:rsidR="00A634FB" w:rsidRDefault="00A634FB" w:rsidP="00A634FB">
      <w:pPr>
        <w:spacing w:after="0" w:line="240" w:lineRule="auto"/>
        <w:ind w:firstLine="720"/>
        <w:rPr>
          <w:rFonts w:ascii="Times New Roman" w:hAnsi="Times New Roman" w:cs="Times New Roman"/>
          <w:i/>
          <w:sz w:val="24"/>
          <w:szCs w:val="24"/>
        </w:rPr>
      </w:pPr>
    </w:p>
    <w:p w:rsidR="0040045A" w:rsidRDefault="00A634FB" w:rsidP="0040045A">
      <w:pPr>
        <w:spacing w:after="0" w:line="480" w:lineRule="auto"/>
        <w:rPr>
          <w:rFonts w:ascii="Times New Roman" w:hAnsi="Times New Roman" w:cs="Times New Roman"/>
          <w:sz w:val="24"/>
          <w:szCs w:val="24"/>
        </w:rPr>
      </w:pPr>
      <w:r>
        <w:rPr>
          <w:rFonts w:ascii="Times New Roman" w:hAnsi="Times New Roman" w:cs="Times New Roman"/>
          <w:sz w:val="24"/>
          <w:szCs w:val="24"/>
        </w:rPr>
        <w:t>Another participant stated “w</w:t>
      </w:r>
      <w:r w:rsidR="0040045A">
        <w:rPr>
          <w:rFonts w:ascii="Times New Roman" w:hAnsi="Times New Roman" w:cs="Times New Roman"/>
          <w:sz w:val="24"/>
          <w:szCs w:val="24"/>
        </w:rPr>
        <w:t>e did all the work ourselves”. And another participant who has yet to require services said that she will have to quit her job to care for her mother and maybe eventually put her in a nursing home. Many of the participants expressed want for change in their treatment.</w:t>
      </w:r>
      <w:r w:rsidR="0040045A" w:rsidRPr="00872C8E">
        <w:t xml:space="preserve"> </w:t>
      </w:r>
      <w:r w:rsidR="0040045A">
        <w:t>“</w:t>
      </w:r>
      <w:r w:rsidR="0040045A" w:rsidRPr="00872C8E">
        <w:rPr>
          <w:rFonts w:ascii="Times New Roman" w:hAnsi="Times New Roman" w:cs="Times New Roman"/>
          <w:sz w:val="24"/>
          <w:szCs w:val="24"/>
        </w:rPr>
        <w:t>The family shouldn’t have to have this big burden of caring for someone and trying to keep them comfortable</w:t>
      </w:r>
      <w:r w:rsidR="0040045A">
        <w:rPr>
          <w:rFonts w:ascii="Times New Roman" w:hAnsi="Times New Roman" w:cs="Times New Roman"/>
          <w:sz w:val="24"/>
          <w:szCs w:val="24"/>
        </w:rPr>
        <w:t>”. Another participant expressed an interest in becoming involved in research/care for families touched by dementia because she felt so strongly that there needs to be a change in care.</w:t>
      </w:r>
    </w:p>
    <w:p w:rsidR="008C4E59" w:rsidRDefault="008C4E59" w:rsidP="0040045A">
      <w:pPr>
        <w:spacing w:after="0" w:line="480" w:lineRule="auto"/>
        <w:rPr>
          <w:rFonts w:ascii="Times New Roman" w:hAnsi="Times New Roman" w:cs="Times New Roman"/>
          <w:sz w:val="24"/>
          <w:szCs w:val="24"/>
        </w:rPr>
      </w:pPr>
    </w:p>
    <w:p w:rsidR="0040045A" w:rsidRPr="004C647A" w:rsidRDefault="0040045A" w:rsidP="0040045A">
      <w:pPr>
        <w:spacing w:after="0" w:line="480" w:lineRule="auto"/>
        <w:rPr>
          <w:rFonts w:ascii="Times New Roman" w:hAnsi="Times New Roman" w:cs="Times New Roman"/>
          <w:i/>
          <w:sz w:val="24"/>
          <w:szCs w:val="24"/>
        </w:rPr>
      </w:pPr>
      <w:r w:rsidRPr="004C647A">
        <w:rPr>
          <w:rFonts w:ascii="Times New Roman" w:hAnsi="Times New Roman" w:cs="Times New Roman"/>
          <w:i/>
          <w:sz w:val="24"/>
          <w:szCs w:val="24"/>
        </w:rPr>
        <w:lastRenderedPageBreak/>
        <w:t>Health Care Related Subthemes</w:t>
      </w:r>
    </w:p>
    <w:p w:rsidR="0040045A" w:rsidRPr="00235F8B" w:rsidRDefault="0040045A" w:rsidP="0040045A">
      <w:pPr>
        <w:spacing w:line="480" w:lineRule="auto"/>
        <w:ind w:firstLine="720"/>
        <w:rPr>
          <w:rFonts w:ascii="Times New Roman" w:hAnsi="Times New Roman" w:cs="Times New Roman"/>
          <w:b/>
          <w:sz w:val="24"/>
          <w:szCs w:val="24"/>
        </w:rPr>
      </w:pPr>
      <w:r w:rsidRPr="00235F8B">
        <w:rPr>
          <w:rFonts w:ascii="Times New Roman" w:hAnsi="Times New Roman" w:cs="Times New Roman"/>
          <w:b/>
          <w:sz w:val="24"/>
          <w:szCs w:val="24"/>
        </w:rPr>
        <w:t>Provider-Related Barriers</w:t>
      </w:r>
    </w:p>
    <w:p w:rsidR="0040045A"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All five participants reported receiving vague information upon diagnosis and did not know what to expect over the course of the disease. </w:t>
      </w:r>
      <w:r w:rsidRPr="00345268">
        <w:rPr>
          <w:rFonts w:ascii="Times New Roman" w:hAnsi="Times New Roman" w:cs="Times New Roman"/>
          <w:sz w:val="24"/>
          <w:szCs w:val="24"/>
        </w:rPr>
        <w:t xml:space="preserve"> </w:t>
      </w:r>
      <w:r>
        <w:rPr>
          <w:rFonts w:ascii="Times New Roman" w:hAnsi="Times New Roman" w:cs="Times New Roman"/>
          <w:sz w:val="24"/>
          <w:szCs w:val="24"/>
        </w:rPr>
        <w:t>One participant stated</w:t>
      </w:r>
      <w:r w:rsidR="00A634FB">
        <w:rPr>
          <w:rFonts w:ascii="Times New Roman" w:hAnsi="Times New Roman" w:cs="Times New Roman"/>
          <w:sz w:val="24"/>
          <w:szCs w:val="24"/>
        </w:rPr>
        <w:t>,</w:t>
      </w:r>
      <w:r>
        <w:rPr>
          <w:rFonts w:ascii="Times New Roman" w:hAnsi="Times New Roman" w:cs="Times New Roman"/>
          <w:sz w:val="24"/>
          <w:szCs w:val="24"/>
        </w:rPr>
        <w:t xml:space="preserve"> “they put him on a medication and they said just to watch him”</w:t>
      </w:r>
      <w:r w:rsidR="00A634FB">
        <w:rPr>
          <w:rFonts w:ascii="Times New Roman" w:hAnsi="Times New Roman" w:cs="Times New Roman"/>
          <w:sz w:val="24"/>
          <w:szCs w:val="24"/>
        </w:rPr>
        <w:t xml:space="preserve"> where</w:t>
      </w:r>
      <w:r>
        <w:rPr>
          <w:rFonts w:ascii="Times New Roman" w:hAnsi="Times New Roman" w:cs="Times New Roman"/>
          <w:sz w:val="24"/>
          <w:szCs w:val="24"/>
        </w:rPr>
        <w:t xml:space="preserve"> another recalled</w:t>
      </w:r>
      <w:r w:rsidR="00A634FB">
        <w:rPr>
          <w:rFonts w:ascii="Times New Roman" w:hAnsi="Times New Roman" w:cs="Times New Roman"/>
          <w:sz w:val="24"/>
          <w:szCs w:val="24"/>
        </w:rPr>
        <w:t>,</w:t>
      </w:r>
      <w:r>
        <w:rPr>
          <w:rFonts w:ascii="Times New Roman" w:hAnsi="Times New Roman" w:cs="Times New Roman"/>
          <w:sz w:val="24"/>
          <w:szCs w:val="24"/>
        </w:rPr>
        <w:t xml:space="preserve"> “it was all general”. The participant whose mother is still early on in the process of her dementia shared that she did not receive a lot of information. She reported:</w:t>
      </w:r>
    </w:p>
    <w:p w:rsidR="0040045A" w:rsidRPr="003460DC" w:rsidRDefault="0040045A" w:rsidP="0040045A">
      <w:pPr>
        <w:spacing w:after="0" w:line="240" w:lineRule="auto"/>
        <w:ind w:left="720" w:firstLine="720"/>
        <w:rPr>
          <w:rFonts w:ascii="Times New Roman" w:hAnsi="Times New Roman" w:cs="Times New Roman"/>
          <w:i/>
          <w:sz w:val="24"/>
          <w:szCs w:val="24"/>
        </w:rPr>
      </w:pPr>
      <w:r w:rsidRPr="003460DC">
        <w:rPr>
          <w:rFonts w:ascii="Times New Roman" w:hAnsi="Times New Roman" w:cs="Times New Roman"/>
          <w:i/>
          <w:sz w:val="24"/>
          <w:szCs w:val="24"/>
        </w:rPr>
        <w:t xml:space="preserve">We took her to the doctor and the neurologist said she’s just </w:t>
      </w:r>
    </w:p>
    <w:p w:rsidR="0040045A" w:rsidRPr="003460DC" w:rsidRDefault="0040045A" w:rsidP="0040045A">
      <w:pPr>
        <w:spacing w:after="0" w:line="240" w:lineRule="auto"/>
        <w:ind w:left="720" w:firstLine="720"/>
        <w:rPr>
          <w:rFonts w:ascii="Times New Roman" w:hAnsi="Times New Roman" w:cs="Times New Roman"/>
          <w:i/>
          <w:sz w:val="24"/>
          <w:szCs w:val="24"/>
        </w:rPr>
      </w:pPr>
      <w:proofErr w:type="gramStart"/>
      <w:r w:rsidRPr="003460DC">
        <w:rPr>
          <w:rFonts w:ascii="Times New Roman" w:hAnsi="Times New Roman" w:cs="Times New Roman"/>
          <w:i/>
          <w:sz w:val="24"/>
          <w:szCs w:val="24"/>
        </w:rPr>
        <w:t>getting</w:t>
      </w:r>
      <w:proofErr w:type="gramEnd"/>
      <w:r w:rsidRPr="003460DC">
        <w:rPr>
          <w:rFonts w:ascii="Times New Roman" w:hAnsi="Times New Roman" w:cs="Times New Roman"/>
          <w:i/>
          <w:sz w:val="24"/>
          <w:szCs w:val="24"/>
        </w:rPr>
        <w:t xml:space="preserve"> older and that she was just forgetting. But it was getting to be </w:t>
      </w:r>
    </w:p>
    <w:p w:rsidR="0040045A" w:rsidRPr="003460DC" w:rsidRDefault="0040045A" w:rsidP="0040045A">
      <w:pPr>
        <w:spacing w:after="0" w:line="240" w:lineRule="auto"/>
        <w:ind w:left="720" w:firstLine="720"/>
        <w:rPr>
          <w:rFonts w:ascii="Times New Roman" w:hAnsi="Times New Roman" w:cs="Times New Roman"/>
          <w:i/>
          <w:sz w:val="24"/>
          <w:szCs w:val="24"/>
        </w:rPr>
      </w:pPr>
      <w:proofErr w:type="gramStart"/>
      <w:r w:rsidRPr="003460DC">
        <w:rPr>
          <w:rFonts w:ascii="Times New Roman" w:hAnsi="Times New Roman" w:cs="Times New Roman"/>
          <w:i/>
          <w:sz w:val="24"/>
          <w:szCs w:val="24"/>
        </w:rPr>
        <w:t>too</w:t>
      </w:r>
      <w:proofErr w:type="gramEnd"/>
      <w:r w:rsidRPr="003460DC">
        <w:rPr>
          <w:rFonts w:ascii="Times New Roman" w:hAnsi="Times New Roman" w:cs="Times New Roman"/>
          <w:i/>
          <w:sz w:val="24"/>
          <w:szCs w:val="24"/>
        </w:rPr>
        <w:t xml:space="preserve"> much. So then we took her to another guy who really seemed to</w:t>
      </w:r>
    </w:p>
    <w:p w:rsidR="0040045A" w:rsidRPr="003460DC" w:rsidRDefault="0040045A" w:rsidP="0040045A">
      <w:pPr>
        <w:spacing w:after="0" w:line="240" w:lineRule="auto"/>
        <w:ind w:left="720" w:firstLine="720"/>
        <w:rPr>
          <w:rFonts w:ascii="Times New Roman" w:hAnsi="Times New Roman" w:cs="Times New Roman"/>
          <w:i/>
          <w:sz w:val="24"/>
          <w:szCs w:val="24"/>
        </w:rPr>
      </w:pPr>
      <w:r w:rsidRPr="003460DC">
        <w:rPr>
          <w:rFonts w:ascii="Times New Roman" w:hAnsi="Times New Roman" w:cs="Times New Roman"/>
          <w:i/>
          <w:sz w:val="24"/>
          <w:szCs w:val="24"/>
        </w:rPr>
        <w:t xml:space="preserve"> </w:t>
      </w:r>
      <w:proofErr w:type="gramStart"/>
      <w:r w:rsidRPr="003460DC">
        <w:rPr>
          <w:rFonts w:ascii="Times New Roman" w:hAnsi="Times New Roman" w:cs="Times New Roman"/>
          <w:i/>
          <w:sz w:val="24"/>
          <w:szCs w:val="24"/>
        </w:rPr>
        <w:t>know</w:t>
      </w:r>
      <w:proofErr w:type="gramEnd"/>
      <w:r w:rsidRPr="003460DC">
        <w:rPr>
          <w:rFonts w:ascii="Times New Roman" w:hAnsi="Times New Roman" w:cs="Times New Roman"/>
          <w:i/>
          <w:sz w:val="24"/>
          <w:szCs w:val="24"/>
        </w:rPr>
        <w:t xml:space="preserve"> what he was doing… (</w:t>
      </w:r>
      <w:r>
        <w:rPr>
          <w:rFonts w:ascii="Times New Roman" w:hAnsi="Times New Roman" w:cs="Times New Roman"/>
          <w:i/>
          <w:sz w:val="24"/>
          <w:szCs w:val="24"/>
        </w:rPr>
        <w:t xml:space="preserve">Interviewer: </w:t>
      </w:r>
      <w:r w:rsidRPr="003460DC">
        <w:rPr>
          <w:rFonts w:ascii="Times New Roman" w:hAnsi="Times New Roman" w:cs="Times New Roman"/>
          <w:i/>
          <w:sz w:val="24"/>
          <w:szCs w:val="24"/>
        </w:rPr>
        <w:t>What information did he offer you?)</w:t>
      </w:r>
    </w:p>
    <w:p w:rsidR="0040045A" w:rsidRPr="003460DC" w:rsidRDefault="0040045A" w:rsidP="0040045A">
      <w:pPr>
        <w:spacing w:after="0" w:line="240" w:lineRule="auto"/>
        <w:ind w:left="720" w:firstLine="720"/>
        <w:rPr>
          <w:rFonts w:ascii="Times New Roman" w:hAnsi="Times New Roman" w:cs="Times New Roman"/>
          <w:i/>
          <w:sz w:val="24"/>
          <w:szCs w:val="24"/>
        </w:rPr>
      </w:pPr>
      <w:r w:rsidRPr="003460DC">
        <w:rPr>
          <w:rFonts w:ascii="Times New Roman" w:hAnsi="Times New Roman" w:cs="Times New Roman"/>
          <w:i/>
          <w:sz w:val="24"/>
          <w:szCs w:val="24"/>
        </w:rPr>
        <w:t xml:space="preserve"> She wasn’t as bad then as she is now so I didn’t really need information…</w:t>
      </w:r>
    </w:p>
    <w:p w:rsidR="0040045A" w:rsidRPr="003460DC" w:rsidRDefault="0040045A" w:rsidP="0040045A">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rPr>
        <w:t xml:space="preserve"> H</w:t>
      </w:r>
      <w:r w:rsidRPr="003460DC">
        <w:rPr>
          <w:rFonts w:ascii="Times New Roman" w:hAnsi="Times New Roman" w:cs="Times New Roman"/>
          <w:i/>
          <w:sz w:val="24"/>
          <w:szCs w:val="24"/>
        </w:rPr>
        <w:t xml:space="preserve">e answers every question I ask but I’m not sure if I’m really asking enough   </w:t>
      </w:r>
    </w:p>
    <w:p w:rsidR="0040045A" w:rsidRDefault="0040045A" w:rsidP="0040045A">
      <w:pPr>
        <w:spacing w:after="0" w:line="240" w:lineRule="auto"/>
        <w:ind w:left="720" w:firstLine="720"/>
        <w:rPr>
          <w:rFonts w:ascii="Times New Roman" w:hAnsi="Times New Roman" w:cs="Times New Roman"/>
          <w:i/>
          <w:sz w:val="24"/>
          <w:szCs w:val="24"/>
        </w:rPr>
      </w:pPr>
      <w:proofErr w:type="gramStart"/>
      <w:r w:rsidRPr="003460DC">
        <w:rPr>
          <w:rFonts w:ascii="Times New Roman" w:hAnsi="Times New Roman" w:cs="Times New Roman"/>
          <w:i/>
          <w:sz w:val="24"/>
          <w:szCs w:val="24"/>
        </w:rPr>
        <w:t>questions</w:t>
      </w:r>
      <w:proofErr w:type="gramEnd"/>
      <w:r w:rsidRPr="003460DC">
        <w:rPr>
          <w:rFonts w:ascii="Times New Roman" w:hAnsi="Times New Roman" w:cs="Times New Roman"/>
          <w:i/>
          <w:sz w:val="24"/>
          <w:szCs w:val="24"/>
        </w:rPr>
        <w:t>.</w:t>
      </w:r>
    </w:p>
    <w:p w:rsidR="00A634FB" w:rsidRDefault="00A634FB" w:rsidP="0040045A">
      <w:pPr>
        <w:spacing w:after="0" w:line="240" w:lineRule="auto"/>
        <w:ind w:left="720" w:firstLine="720"/>
        <w:rPr>
          <w:rFonts w:ascii="Times New Roman" w:hAnsi="Times New Roman" w:cs="Times New Roman"/>
          <w:i/>
          <w:sz w:val="24"/>
          <w:szCs w:val="24"/>
        </w:rPr>
      </w:pPr>
    </w:p>
    <w:p w:rsidR="0040045A" w:rsidRPr="00235F8B" w:rsidRDefault="0040045A" w:rsidP="004004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participant with the extensive family history stated that she felt her doctor assumed she knew what to expect due to her exposure with dementia in the past. </w:t>
      </w:r>
    </w:p>
    <w:p w:rsidR="0040045A" w:rsidRPr="003460DC" w:rsidRDefault="0040045A" w:rsidP="0040045A">
      <w:pPr>
        <w:spacing w:after="0" w:line="240" w:lineRule="auto"/>
        <w:ind w:left="720" w:firstLine="720"/>
        <w:rPr>
          <w:rFonts w:ascii="Times New Roman" w:hAnsi="Times New Roman" w:cs="Times New Roman"/>
          <w:i/>
          <w:sz w:val="24"/>
          <w:szCs w:val="24"/>
        </w:rPr>
      </w:pP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participant also answered yes to the question “Do you feel supported by your neurologist</w:t>
      </w:r>
      <w:r w:rsidR="00A634FB">
        <w:rPr>
          <w:rFonts w:ascii="Times New Roman" w:hAnsi="Times New Roman" w:cs="Times New Roman"/>
          <w:sz w:val="24"/>
          <w:szCs w:val="24"/>
        </w:rPr>
        <w:t>?”</w:t>
      </w:r>
      <w:r>
        <w:rPr>
          <w:rFonts w:ascii="Times New Roman" w:hAnsi="Times New Roman" w:cs="Times New Roman"/>
          <w:sz w:val="24"/>
          <w:szCs w:val="24"/>
        </w:rPr>
        <w:t xml:space="preserve"> One participa</w:t>
      </w:r>
      <w:r w:rsidR="00A634FB">
        <w:rPr>
          <w:rFonts w:ascii="Times New Roman" w:hAnsi="Times New Roman" w:cs="Times New Roman"/>
          <w:sz w:val="24"/>
          <w:szCs w:val="24"/>
        </w:rPr>
        <w:t xml:space="preserve">nt felt supported by a subsequent </w:t>
      </w:r>
      <w:r>
        <w:rPr>
          <w:rFonts w:ascii="Times New Roman" w:hAnsi="Times New Roman" w:cs="Times New Roman"/>
          <w:sz w:val="24"/>
          <w:szCs w:val="24"/>
        </w:rPr>
        <w:t xml:space="preserve">physician they say but not the first </w:t>
      </w:r>
      <w:r w:rsidR="008C4E59">
        <w:rPr>
          <w:rFonts w:ascii="Times New Roman" w:hAnsi="Times New Roman" w:cs="Times New Roman"/>
          <w:sz w:val="24"/>
          <w:szCs w:val="24"/>
        </w:rPr>
        <w:t>assig</w:t>
      </w:r>
      <w:r w:rsidR="00322C91">
        <w:rPr>
          <w:rFonts w:ascii="Times New Roman" w:hAnsi="Times New Roman" w:cs="Times New Roman"/>
          <w:sz w:val="24"/>
          <w:szCs w:val="24"/>
        </w:rPr>
        <w:t>ned. She stated:</w:t>
      </w:r>
    </w:p>
    <w:p w:rsidR="00322C91" w:rsidRDefault="00322C91" w:rsidP="00322C91">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T</w:t>
      </w:r>
      <w:r w:rsidRPr="001651AB">
        <w:rPr>
          <w:rFonts w:ascii="Times New Roman" w:hAnsi="Times New Roman" w:cs="Times New Roman"/>
          <w:i/>
          <w:sz w:val="24"/>
          <w:szCs w:val="24"/>
        </w:rPr>
        <w:t>he person we worked with before her primary care would say</w:t>
      </w:r>
    </w:p>
    <w:p w:rsidR="00322C91" w:rsidRDefault="00322C91" w:rsidP="00322C9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872C8E">
        <w:rPr>
          <w:rFonts w:ascii="Times New Roman" w:hAnsi="Times New Roman" w:cs="Times New Roman"/>
          <w:i/>
          <w:sz w:val="24"/>
          <w:szCs w:val="24"/>
        </w:rPr>
        <w:t>‘I don’t think you can continue this with your mom. And I said yes we</w:t>
      </w:r>
    </w:p>
    <w:p w:rsidR="00322C91" w:rsidRDefault="00322C91" w:rsidP="00322C91">
      <w:pPr>
        <w:spacing w:after="0" w:line="240" w:lineRule="auto"/>
        <w:ind w:firstLine="720"/>
        <w:rPr>
          <w:rFonts w:ascii="Times New Roman" w:hAnsi="Times New Roman" w:cs="Times New Roman"/>
          <w:i/>
          <w:sz w:val="24"/>
          <w:szCs w:val="24"/>
        </w:rPr>
      </w:pPr>
      <w:r w:rsidRPr="00872C8E">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sidRPr="00872C8E">
        <w:rPr>
          <w:rFonts w:ascii="Times New Roman" w:hAnsi="Times New Roman" w:cs="Times New Roman"/>
          <w:i/>
          <w:sz w:val="24"/>
          <w:szCs w:val="24"/>
        </w:rPr>
        <w:t>will</w:t>
      </w:r>
      <w:proofErr w:type="gramEnd"/>
      <w:r w:rsidRPr="00872C8E">
        <w:rPr>
          <w:rFonts w:ascii="Times New Roman" w:hAnsi="Times New Roman" w:cs="Times New Roman"/>
          <w:i/>
          <w:sz w:val="24"/>
          <w:szCs w:val="24"/>
        </w:rPr>
        <w:t xml:space="preserve"> we are not putting her anywhere’. But we as a family supported each</w:t>
      </w:r>
    </w:p>
    <w:p w:rsidR="00A634FB" w:rsidRPr="00322C91" w:rsidRDefault="00322C91" w:rsidP="00322C9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872C8E">
        <w:rPr>
          <w:rFonts w:ascii="Times New Roman" w:hAnsi="Times New Roman" w:cs="Times New Roman"/>
          <w:i/>
          <w:sz w:val="24"/>
          <w:szCs w:val="24"/>
        </w:rPr>
        <w:t>other</w:t>
      </w:r>
      <w:proofErr w:type="gramEnd"/>
      <w:r w:rsidRPr="00872C8E">
        <w:rPr>
          <w:rFonts w:ascii="Times New Roman" w:hAnsi="Times New Roman" w:cs="Times New Roman"/>
          <w:i/>
          <w:sz w:val="24"/>
          <w:szCs w:val="24"/>
        </w:rPr>
        <w:t>.</w:t>
      </w:r>
    </w:p>
    <w:p w:rsidR="0040045A" w:rsidRPr="00235F8B" w:rsidRDefault="0040045A" w:rsidP="0040045A">
      <w:pPr>
        <w:spacing w:line="480" w:lineRule="auto"/>
        <w:rPr>
          <w:rFonts w:ascii="Times New Roman" w:hAnsi="Times New Roman" w:cs="Times New Roman"/>
          <w:sz w:val="24"/>
          <w:szCs w:val="24"/>
        </w:rPr>
      </w:pPr>
      <w:r>
        <w:rPr>
          <w:rFonts w:ascii="Times New Roman" w:hAnsi="Times New Roman" w:cs="Times New Roman"/>
          <w:sz w:val="24"/>
          <w:szCs w:val="24"/>
        </w:rPr>
        <w:t>Others described their relationship with their neurologist by saying “I did like him...If I had questions he was always willing to answer. But I didn’t get a lot of info” and “I think they would help but we had to do a lot of research on our own,</w:t>
      </w:r>
      <w:r w:rsidR="00A634FB">
        <w:rPr>
          <w:rFonts w:ascii="Times New Roman" w:hAnsi="Times New Roman" w:cs="Times New Roman"/>
          <w:sz w:val="24"/>
          <w:szCs w:val="24"/>
        </w:rPr>
        <w:t xml:space="preserve"> hard to get a hold of the help”.</w:t>
      </w:r>
      <w:r>
        <w:rPr>
          <w:rFonts w:ascii="Times New Roman" w:hAnsi="Times New Roman" w:cs="Times New Roman"/>
          <w:sz w:val="24"/>
          <w:szCs w:val="24"/>
        </w:rPr>
        <w:t xml:space="preserve"> Two of the </w:t>
      </w:r>
      <w:r>
        <w:rPr>
          <w:rFonts w:ascii="Times New Roman" w:hAnsi="Times New Roman" w:cs="Times New Roman"/>
          <w:sz w:val="24"/>
          <w:szCs w:val="24"/>
        </w:rPr>
        <w:lastRenderedPageBreak/>
        <w:t>participants stated they were not connected with a case manager. While two others stated they had one but did not get a lot of help with services from them.</w:t>
      </w:r>
    </w:p>
    <w:p w:rsidR="0040045A" w:rsidRDefault="0040045A" w:rsidP="0040045A">
      <w:pPr>
        <w:spacing w:line="480" w:lineRule="auto"/>
        <w:ind w:firstLine="720"/>
        <w:rPr>
          <w:rFonts w:ascii="Times New Roman" w:hAnsi="Times New Roman" w:cs="Times New Roman"/>
          <w:b/>
          <w:sz w:val="24"/>
          <w:szCs w:val="24"/>
        </w:rPr>
      </w:pPr>
      <w:r w:rsidRPr="00235F8B">
        <w:rPr>
          <w:rFonts w:ascii="Times New Roman" w:hAnsi="Times New Roman" w:cs="Times New Roman"/>
          <w:b/>
          <w:sz w:val="24"/>
          <w:szCs w:val="24"/>
        </w:rPr>
        <w:t>Access Barriers</w:t>
      </w:r>
    </w:p>
    <w:p w:rsidR="0040045A" w:rsidRDefault="0040045A" w:rsidP="00400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five participants did research on their own and found resources through word of mouth. One participant stated “We did everything online. We understood that more than going to the doctor”. They all shared experiences of speaking to friends and family members</w:t>
      </w:r>
      <w:r w:rsidR="00322C91">
        <w:rPr>
          <w:rFonts w:ascii="Times New Roman" w:hAnsi="Times New Roman" w:cs="Times New Roman"/>
          <w:sz w:val="24"/>
          <w:szCs w:val="24"/>
        </w:rPr>
        <w:t xml:space="preserve"> who went through the same experience and finding resources such as</w:t>
      </w:r>
      <w:r>
        <w:rPr>
          <w:rFonts w:ascii="Times New Roman" w:hAnsi="Times New Roman" w:cs="Times New Roman"/>
          <w:sz w:val="24"/>
          <w:szCs w:val="24"/>
        </w:rPr>
        <w:t xml:space="preserve"> the senior center and support groups</w:t>
      </w:r>
      <w:r w:rsidR="00322C91">
        <w:rPr>
          <w:rFonts w:ascii="Times New Roman" w:hAnsi="Times New Roman" w:cs="Times New Roman"/>
          <w:sz w:val="24"/>
          <w:szCs w:val="24"/>
        </w:rPr>
        <w:t xml:space="preserve"> offered</w:t>
      </w:r>
      <w:r>
        <w:rPr>
          <w:rFonts w:ascii="Times New Roman" w:hAnsi="Times New Roman" w:cs="Times New Roman"/>
          <w:sz w:val="24"/>
          <w:szCs w:val="24"/>
        </w:rPr>
        <w:t xml:space="preserve"> through them. Not one of the participants found a s</w:t>
      </w:r>
      <w:r w:rsidR="00322C91">
        <w:rPr>
          <w:rFonts w:ascii="Times New Roman" w:hAnsi="Times New Roman" w:cs="Times New Roman"/>
          <w:sz w:val="24"/>
          <w:szCs w:val="24"/>
        </w:rPr>
        <w:t>upport group or found out about</w:t>
      </w:r>
      <w:r>
        <w:rPr>
          <w:rFonts w:ascii="Times New Roman" w:hAnsi="Times New Roman" w:cs="Times New Roman"/>
          <w:sz w:val="24"/>
          <w:szCs w:val="24"/>
        </w:rPr>
        <w:t xml:space="preserve"> a senior center through their doctor’s office. One participant shared: </w:t>
      </w:r>
    </w:p>
    <w:p w:rsidR="0040045A" w:rsidRPr="00235F8B" w:rsidRDefault="0040045A" w:rsidP="0040045A">
      <w:pPr>
        <w:spacing w:after="0" w:line="240" w:lineRule="auto"/>
        <w:ind w:firstLine="720"/>
        <w:jc w:val="center"/>
        <w:rPr>
          <w:rFonts w:ascii="Times New Roman" w:hAnsi="Times New Roman" w:cs="Times New Roman"/>
          <w:i/>
          <w:sz w:val="24"/>
          <w:szCs w:val="24"/>
        </w:rPr>
      </w:pPr>
      <w:r w:rsidRPr="00235F8B">
        <w:rPr>
          <w:rFonts w:ascii="Times New Roman" w:hAnsi="Times New Roman" w:cs="Times New Roman"/>
          <w:i/>
          <w:sz w:val="24"/>
          <w:szCs w:val="24"/>
        </w:rPr>
        <w:t>As primary caregiver I was trying to figure out how to help him as</w:t>
      </w:r>
    </w:p>
    <w:p w:rsidR="0040045A" w:rsidRPr="00235F8B" w:rsidRDefault="0040045A" w:rsidP="0040045A">
      <w:pPr>
        <w:spacing w:after="0" w:line="240" w:lineRule="auto"/>
        <w:ind w:firstLine="720"/>
        <w:jc w:val="center"/>
        <w:rPr>
          <w:rFonts w:ascii="Times New Roman" w:hAnsi="Times New Roman" w:cs="Times New Roman"/>
          <w:i/>
          <w:sz w:val="24"/>
          <w:szCs w:val="24"/>
        </w:rPr>
      </w:pPr>
      <w:proofErr w:type="gramStart"/>
      <w:r w:rsidRPr="00235F8B">
        <w:rPr>
          <w:rFonts w:ascii="Times New Roman" w:hAnsi="Times New Roman" w:cs="Times New Roman"/>
          <w:i/>
          <w:sz w:val="24"/>
          <w:szCs w:val="24"/>
        </w:rPr>
        <w:t>opposed</w:t>
      </w:r>
      <w:proofErr w:type="gramEnd"/>
      <w:r w:rsidRPr="00235F8B">
        <w:rPr>
          <w:rFonts w:ascii="Times New Roman" w:hAnsi="Times New Roman" w:cs="Times New Roman"/>
          <w:i/>
          <w:sz w:val="24"/>
          <w:szCs w:val="24"/>
        </w:rPr>
        <w:t xml:space="preserve"> to the symptoms. Until he had a symptom I never realized he</w:t>
      </w:r>
    </w:p>
    <w:p w:rsidR="0040045A" w:rsidRPr="00235F8B" w:rsidRDefault="0040045A" w:rsidP="0040045A">
      <w:pPr>
        <w:spacing w:after="0" w:line="240" w:lineRule="auto"/>
        <w:ind w:firstLine="720"/>
        <w:jc w:val="center"/>
        <w:rPr>
          <w:rFonts w:ascii="Times New Roman" w:hAnsi="Times New Roman" w:cs="Times New Roman"/>
          <w:i/>
          <w:sz w:val="24"/>
          <w:szCs w:val="24"/>
        </w:rPr>
      </w:pPr>
      <w:proofErr w:type="gramStart"/>
      <w:r w:rsidRPr="00235F8B">
        <w:rPr>
          <w:rFonts w:ascii="Times New Roman" w:hAnsi="Times New Roman" w:cs="Times New Roman"/>
          <w:i/>
          <w:sz w:val="24"/>
          <w:szCs w:val="24"/>
        </w:rPr>
        <w:t>was</w:t>
      </w:r>
      <w:proofErr w:type="gramEnd"/>
      <w:r w:rsidRPr="00235F8B">
        <w:rPr>
          <w:rFonts w:ascii="Times New Roman" w:hAnsi="Times New Roman" w:cs="Times New Roman"/>
          <w:i/>
          <w:sz w:val="24"/>
          <w:szCs w:val="24"/>
        </w:rPr>
        <w:t xml:space="preserve"> gonna have that. Knowing those things like delusions would help.</w:t>
      </w:r>
    </w:p>
    <w:p w:rsidR="0040045A" w:rsidRPr="00235F8B" w:rsidRDefault="0040045A" w:rsidP="0040045A">
      <w:pPr>
        <w:spacing w:after="0" w:line="240" w:lineRule="auto"/>
        <w:ind w:firstLine="720"/>
        <w:jc w:val="center"/>
        <w:rPr>
          <w:rFonts w:ascii="Times New Roman" w:hAnsi="Times New Roman" w:cs="Times New Roman"/>
          <w:i/>
          <w:sz w:val="24"/>
          <w:szCs w:val="24"/>
        </w:rPr>
      </w:pPr>
      <w:r w:rsidRPr="00235F8B">
        <w:rPr>
          <w:rFonts w:ascii="Times New Roman" w:hAnsi="Times New Roman" w:cs="Times New Roman"/>
          <w:i/>
          <w:sz w:val="24"/>
          <w:szCs w:val="24"/>
        </w:rPr>
        <w:t>And then I would look them up and I would see. I would talk to my family,</w:t>
      </w:r>
    </w:p>
    <w:p w:rsidR="0040045A" w:rsidRDefault="0040045A" w:rsidP="0040045A">
      <w:pPr>
        <w:spacing w:after="0" w:line="240" w:lineRule="auto"/>
        <w:ind w:firstLine="720"/>
        <w:jc w:val="center"/>
        <w:rPr>
          <w:rFonts w:ascii="Times New Roman" w:hAnsi="Times New Roman" w:cs="Times New Roman"/>
          <w:i/>
          <w:sz w:val="24"/>
          <w:szCs w:val="24"/>
        </w:rPr>
      </w:pPr>
      <w:proofErr w:type="gramStart"/>
      <w:r w:rsidRPr="00235F8B">
        <w:rPr>
          <w:rFonts w:ascii="Times New Roman" w:hAnsi="Times New Roman" w:cs="Times New Roman"/>
          <w:i/>
          <w:sz w:val="24"/>
          <w:szCs w:val="24"/>
        </w:rPr>
        <w:t>talk</w:t>
      </w:r>
      <w:proofErr w:type="gramEnd"/>
      <w:r w:rsidRPr="00235F8B">
        <w:rPr>
          <w:rFonts w:ascii="Times New Roman" w:hAnsi="Times New Roman" w:cs="Times New Roman"/>
          <w:i/>
          <w:sz w:val="24"/>
          <w:szCs w:val="24"/>
        </w:rPr>
        <w:t xml:space="preserve"> to my cousins whose parents had it.</w:t>
      </w:r>
    </w:p>
    <w:p w:rsidR="0040045A" w:rsidRDefault="0040045A" w:rsidP="0040045A">
      <w:pPr>
        <w:spacing w:after="0" w:line="240" w:lineRule="auto"/>
        <w:rPr>
          <w:rFonts w:ascii="Times New Roman" w:hAnsi="Times New Roman" w:cs="Times New Roman"/>
          <w:i/>
          <w:sz w:val="24"/>
          <w:szCs w:val="24"/>
        </w:rPr>
      </w:pPr>
    </w:p>
    <w:p w:rsidR="0040045A" w:rsidRPr="00690DDC" w:rsidRDefault="0040045A" w:rsidP="00690DDC">
      <w:pPr>
        <w:spacing w:after="0" w:line="480" w:lineRule="auto"/>
        <w:rPr>
          <w:rFonts w:ascii="Times New Roman" w:hAnsi="Times New Roman" w:cs="Times New Roman"/>
          <w:sz w:val="24"/>
          <w:szCs w:val="24"/>
        </w:rPr>
      </w:pPr>
      <w:r>
        <w:rPr>
          <w:rFonts w:ascii="Times New Roman" w:hAnsi="Times New Roman" w:cs="Times New Roman"/>
          <w:sz w:val="24"/>
          <w:szCs w:val="24"/>
        </w:rPr>
        <w:t>As stated above, many participants had a hard time getting the help they needed for resources due to issues with insurance of the case managers. The participants expressed feelings of having no treatm</w:t>
      </w:r>
      <w:r w:rsidR="00322C91">
        <w:rPr>
          <w:rFonts w:ascii="Times New Roman" w:hAnsi="Times New Roman" w:cs="Times New Roman"/>
          <w:sz w:val="24"/>
          <w:szCs w:val="24"/>
        </w:rPr>
        <w:t>ent plan. One patient stated: “w</w:t>
      </w:r>
      <w:r>
        <w:rPr>
          <w:rFonts w:ascii="Times New Roman" w:hAnsi="Times New Roman" w:cs="Times New Roman"/>
          <w:sz w:val="24"/>
          <w:szCs w:val="24"/>
        </w:rPr>
        <w:t xml:space="preserve">e had no long term plan. We were flying by the seat of our pants. It was like ok now what do we do?” </w:t>
      </w:r>
    </w:p>
    <w:p w:rsidR="00155252" w:rsidRDefault="00155252" w:rsidP="00155252">
      <w:pPr>
        <w:pStyle w:val="xmsonormal"/>
        <w:spacing w:before="0" w:beforeAutospacing="0" w:after="0" w:afterAutospacing="0" w:line="480" w:lineRule="atLeast"/>
        <w:ind w:left="3600" w:firstLine="720"/>
        <w:rPr>
          <w:color w:val="000000"/>
        </w:rPr>
      </w:pPr>
      <w:r>
        <w:rPr>
          <w:color w:val="000000"/>
        </w:rPr>
        <w:t>Discussion</w:t>
      </w:r>
    </w:p>
    <w:p w:rsidR="00155252" w:rsidRDefault="00155252" w:rsidP="00155252">
      <w:pPr>
        <w:pStyle w:val="xmsonormal"/>
        <w:spacing w:before="0" w:beforeAutospacing="0" w:after="0" w:afterAutospacing="0" w:line="480" w:lineRule="atLeast"/>
        <w:jc w:val="center"/>
        <w:rPr>
          <w:rFonts w:ascii="Calibri" w:hAnsi="Calibri"/>
          <w:color w:val="000000"/>
        </w:rPr>
      </w:pPr>
    </w:p>
    <w:p w:rsidR="00155252" w:rsidRDefault="00322C91" w:rsidP="00155252">
      <w:pPr>
        <w:pStyle w:val="xmsonormal"/>
        <w:spacing w:before="0" w:beforeAutospacing="0" w:after="0" w:afterAutospacing="0" w:line="480" w:lineRule="auto"/>
        <w:ind w:firstLine="720"/>
        <w:rPr>
          <w:rFonts w:ascii="Calibri" w:hAnsi="Calibri"/>
          <w:color w:val="000000"/>
        </w:rPr>
      </w:pPr>
      <w:r>
        <w:rPr>
          <w:color w:val="000000"/>
        </w:rPr>
        <w:t>This rich, qualitative</w:t>
      </w:r>
      <w:r w:rsidR="00155252">
        <w:rPr>
          <w:color w:val="000000"/>
        </w:rPr>
        <w:t xml:space="preserve"> data tells us that patients and their families are not getting integrated, supportive nor comm</w:t>
      </w:r>
      <w:r>
        <w:rPr>
          <w:color w:val="000000"/>
        </w:rPr>
        <w:t>unity based care. The areas reported in which</w:t>
      </w:r>
      <w:r w:rsidR="00155252">
        <w:rPr>
          <w:color w:val="000000"/>
        </w:rPr>
        <w:t xml:space="preserve"> health care is lacking include receiving vague information from the physicians, not knowing what to expect with the course of the disease, doing a lot of research on their own, finding community resources through word of mouth, and not being supported by a case manager. The participants also </w:t>
      </w:r>
      <w:r w:rsidR="00155252">
        <w:rPr>
          <w:color w:val="000000"/>
        </w:rPr>
        <w:lastRenderedPageBreak/>
        <w:t>struggled with finding useful community resources that were not only covered by insurance but were presented to them in a timely manner and were beneficial for both patient and caregiver. It is this lack of quality of resources and education that compile and lead to decreased quality of life for both the patient and caregiver. Some of the experiences felt by the caregivers include chronic frustration, guilt, grief and total responsibility of care.</w:t>
      </w:r>
    </w:p>
    <w:p w:rsidR="00155252" w:rsidRDefault="00155252" w:rsidP="00155252">
      <w:pPr>
        <w:pStyle w:val="xmsonormal"/>
        <w:spacing w:before="0" w:beforeAutospacing="0" w:after="0" w:afterAutospacing="0" w:line="480" w:lineRule="auto"/>
        <w:ind w:firstLine="720"/>
        <w:rPr>
          <w:color w:val="000000"/>
        </w:rPr>
      </w:pPr>
      <w:r>
        <w:rPr>
          <w:color w:val="000000"/>
        </w:rPr>
        <w:t xml:space="preserve">These findings support previous research. As found </w:t>
      </w:r>
      <w:r w:rsidR="00322C91">
        <w:rPr>
          <w:color w:val="000000"/>
        </w:rPr>
        <w:t xml:space="preserve">by </w:t>
      </w:r>
      <w:proofErr w:type="spellStart"/>
      <w:r w:rsidR="00322C91">
        <w:rPr>
          <w:color w:val="000000"/>
        </w:rPr>
        <w:t>Ducharme</w:t>
      </w:r>
      <w:proofErr w:type="spellEnd"/>
      <w:r w:rsidR="00322C91">
        <w:rPr>
          <w:color w:val="000000"/>
        </w:rPr>
        <w:t xml:space="preserve"> et al. (2011a) </w:t>
      </w:r>
      <w:r>
        <w:rPr>
          <w:color w:val="000000"/>
        </w:rPr>
        <w:t>caregivers are faced with uncertainty, instabil</w:t>
      </w:r>
      <w:r w:rsidR="00322C91">
        <w:rPr>
          <w:color w:val="000000"/>
        </w:rPr>
        <w:t xml:space="preserve">ity and change. </w:t>
      </w:r>
      <w:proofErr w:type="spellStart"/>
      <w:r>
        <w:rPr>
          <w:color w:val="000000"/>
        </w:rPr>
        <w:t>Samia</w:t>
      </w:r>
      <w:proofErr w:type="spellEnd"/>
      <w:r>
        <w:rPr>
          <w:color w:val="000000"/>
        </w:rPr>
        <w:t xml:space="preserve"> et al. (2012) </w:t>
      </w:r>
      <w:r w:rsidR="00322C91">
        <w:rPr>
          <w:color w:val="000000"/>
        </w:rPr>
        <w:t xml:space="preserve">suggests </w:t>
      </w:r>
      <w:r>
        <w:rPr>
          <w:color w:val="000000"/>
        </w:rPr>
        <w:t>caregiver needs and demands vary depending on e</w:t>
      </w:r>
      <w:r w:rsidR="00322C91">
        <w:rPr>
          <w:color w:val="000000"/>
        </w:rPr>
        <w:t>ach family situation. All</w:t>
      </w:r>
      <w:r>
        <w:rPr>
          <w:color w:val="000000"/>
        </w:rPr>
        <w:t xml:space="preserve"> participants </w:t>
      </w:r>
      <w:r w:rsidR="00322C91">
        <w:rPr>
          <w:color w:val="000000"/>
        </w:rPr>
        <w:t>within this study report</w:t>
      </w:r>
      <w:r>
        <w:rPr>
          <w:color w:val="000000"/>
        </w:rPr>
        <w:t xml:space="preserve"> different needs, different stories, and different perspectiv</w:t>
      </w:r>
      <w:r w:rsidR="00322C91">
        <w:rPr>
          <w:color w:val="000000"/>
        </w:rPr>
        <w:t>es, yet share the common themes identified</w:t>
      </w:r>
      <w:r>
        <w:rPr>
          <w:color w:val="000000"/>
        </w:rPr>
        <w:t>. Previous research</w:t>
      </w:r>
      <w:r w:rsidR="00322C91">
        <w:rPr>
          <w:color w:val="000000"/>
        </w:rPr>
        <w:t>ers</w:t>
      </w:r>
      <w:r>
        <w:rPr>
          <w:color w:val="000000"/>
        </w:rPr>
        <w:t xml:space="preserve"> found that caregivers are not given adequate information regarding services, the course of the disease, and felt a lack of knowledge and support (</w:t>
      </w:r>
      <w:proofErr w:type="spellStart"/>
      <w:r>
        <w:rPr>
          <w:color w:val="000000"/>
        </w:rPr>
        <w:t>Ducharme</w:t>
      </w:r>
      <w:proofErr w:type="spellEnd"/>
      <w:r>
        <w:rPr>
          <w:color w:val="000000"/>
        </w:rPr>
        <w:t xml:space="preserve"> et al., 2011b)</w:t>
      </w:r>
    </w:p>
    <w:p w:rsidR="00155252" w:rsidRDefault="00155252" w:rsidP="00155252">
      <w:pPr>
        <w:pStyle w:val="xmsonormal"/>
        <w:spacing w:before="0" w:beforeAutospacing="0" w:after="0" w:afterAutospacing="0" w:line="480" w:lineRule="auto"/>
        <w:rPr>
          <w:color w:val="000000"/>
        </w:rPr>
      </w:pPr>
      <w:r>
        <w:rPr>
          <w:color w:val="000000"/>
        </w:rPr>
        <w:t>Reuben et al</w:t>
      </w:r>
      <w:r w:rsidR="00322C91">
        <w:rPr>
          <w:color w:val="000000"/>
        </w:rPr>
        <w:t>.</w:t>
      </w:r>
      <w:r>
        <w:rPr>
          <w:color w:val="000000"/>
        </w:rPr>
        <w:t>, (2010) highlights that physicians performed better handling</w:t>
      </w:r>
      <w:r w:rsidR="00322C91">
        <w:rPr>
          <w:color w:val="000000"/>
        </w:rPr>
        <w:t xml:space="preserve"> of</w:t>
      </w:r>
      <w:r>
        <w:rPr>
          <w:color w:val="000000"/>
        </w:rPr>
        <w:t xml:space="preserve"> the medical aspects of dementia but not the </w:t>
      </w:r>
      <w:r w:rsidR="00322C91">
        <w:rPr>
          <w:color w:val="000000"/>
        </w:rPr>
        <w:t xml:space="preserve">counseling aspects. Most </w:t>
      </w:r>
      <w:r>
        <w:rPr>
          <w:color w:val="000000"/>
        </w:rPr>
        <w:t xml:space="preserve">participants </w:t>
      </w:r>
      <w:r w:rsidR="00322C91">
        <w:rPr>
          <w:color w:val="000000"/>
        </w:rPr>
        <w:t>here report</w:t>
      </w:r>
      <w:r>
        <w:rPr>
          <w:color w:val="000000"/>
        </w:rPr>
        <w:t xml:space="preserve"> they felt supported by their neurologist and felt comfortable asking questions, however they did not receive the emotional or community support they</w:t>
      </w:r>
      <w:r w:rsidR="004644C5">
        <w:rPr>
          <w:color w:val="000000"/>
        </w:rPr>
        <w:t xml:space="preserve"> felt they needed. According to Knight and </w:t>
      </w:r>
      <w:proofErr w:type="spellStart"/>
      <w:r w:rsidR="004644C5">
        <w:rPr>
          <w:color w:val="000000"/>
        </w:rPr>
        <w:t>Kaskie</w:t>
      </w:r>
      <w:proofErr w:type="spellEnd"/>
      <w:r w:rsidR="004644C5">
        <w:rPr>
          <w:color w:val="000000"/>
        </w:rPr>
        <w:t xml:space="preserve"> (1995), </w:t>
      </w:r>
      <w:r>
        <w:rPr>
          <w:color w:val="000000"/>
        </w:rPr>
        <w:t>most people are uninformed about the course of th</w:t>
      </w:r>
      <w:r w:rsidR="004644C5">
        <w:rPr>
          <w:color w:val="000000"/>
        </w:rPr>
        <w:t xml:space="preserve">e disease, and what to expect </w:t>
      </w:r>
      <w:r>
        <w:rPr>
          <w:color w:val="000000"/>
        </w:rPr>
        <w:t xml:space="preserve">clinically. </w:t>
      </w:r>
      <w:proofErr w:type="spellStart"/>
      <w:r>
        <w:rPr>
          <w:color w:val="000000"/>
        </w:rPr>
        <w:t>Gwyther</w:t>
      </w:r>
      <w:proofErr w:type="spellEnd"/>
      <w:r>
        <w:rPr>
          <w:color w:val="000000"/>
        </w:rPr>
        <w:t xml:space="preserve"> (2000) </w:t>
      </w:r>
      <w:r w:rsidR="004644C5">
        <w:rPr>
          <w:color w:val="000000"/>
        </w:rPr>
        <w:t xml:space="preserve">reports that </w:t>
      </w:r>
      <w:r>
        <w:rPr>
          <w:color w:val="000000"/>
        </w:rPr>
        <w:t xml:space="preserve">caregivers require information regarding family needs, financial and legal planning (as cited in </w:t>
      </w:r>
      <w:proofErr w:type="spellStart"/>
      <w:r>
        <w:rPr>
          <w:color w:val="000000"/>
        </w:rPr>
        <w:t>Kaskie</w:t>
      </w:r>
      <w:proofErr w:type="spellEnd"/>
      <w:r>
        <w:rPr>
          <w:color w:val="000000"/>
        </w:rPr>
        <w:t xml:space="preserve"> et al., 2004). </w:t>
      </w:r>
    </w:p>
    <w:p w:rsidR="00155252" w:rsidRDefault="00155252" w:rsidP="00155252">
      <w:pPr>
        <w:pStyle w:val="xmsonormal"/>
        <w:spacing w:before="0" w:beforeAutospacing="0" w:after="0" w:afterAutospacing="0" w:line="480" w:lineRule="auto"/>
        <w:rPr>
          <w:color w:val="000000"/>
        </w:rPr>
      </w:pPr>
      <w:r>
        <w:rPr>
          <w:color w:val="000000"/>
        </w:rPr>
        <w:tab/>
        <w:t>Previous research as well as the findings from this study can provide insight into changes needed for this type of patient</w:t>
      </w:r>
      <w:r w:rsidR="004644C5">
        <w:rPr>
          <w:color w:val="000000"/>
        </w:rPr>
        <w:t xml:space="preserve"> population and their caregivers</w:t>
      </w:r>
      <w:r>
        <w:rPr>
          <w:color w:val="000000"/>
        </w:rPr>
        <w:t xml:space="preserve">. </w:t>
      </w:r>
      <w:r w:rsidR="00C24452">
        <w:rPr>
          <w:color w:val="000000"/>
        </w:rPr>
        <w:t xml:space="preserve">Previous studies include interventions that are multidisciplinary and are implemented early on have proven to be successful. </w:t>
      </w:r>
      <w:r w:rsidR="00BE3EDF">
        <w:rPr>
          <w:color w:val="000000"/>
        </w:rPr>
        <w:t xml:space="preserve">Sorenson, </w:t>
      </w:r>
      <w:proofErr w:type="spellStart"/>
      <w:r w:rsidR="00BE3EDF">
        <w:rPr>
          <w:color w:val="000000"/>
        </w:rPr>
        <w:t>Waldroff</w:t>
      </w:r>
      <w:proofErr w:type="spellEnd"/>
      <w:r w:rsidR="00BE3EDF">
        <w:rPr>
          <w:color w:val="000000"/>
        </w:rPr>
        <w:t xml:space="preserve"> and </w:t>
      </w:r>
      <w:proofErr w:type="spellStart"/>
      <w:r w:rsidR="00BE3EDF">
        <w:rPr>
          <w:color w:val="000000"/>
        </w:rPr>
        <w:t>Waldemar</w:t>
      </w:r>
      <w:proofErr w:type="spellEnd"/>
      <w:r w:rsidR="00BE3EDF">
        <w:rPr>
          <w:color w:val="000000"/>
        </w:rPr>
        <w:t xml:space="preserve"> (2008) used an intervention containing support </w:t>
      </w:r>
      <w:r w:rsidR="00BE3EDF">
        <w:rPr>
          <w:color w:val="000000"/>
        </w:rPr>
        <w:lastRenderedPageBreak/>
        <w:t>groups, counselling and education strategies that helped caregivers self-esteem and daily challe</w:t>
      </w:r>
      <w:r w:rsidR="004644C5">
        <w:rPr>
          <w:color w:val="000000"/>
        </w:rPr>
        <w:t xml:space="preserve">nges. Similarly, </w:t>
      </w:r>
      <w:proofErr w:type="spellStart"/>
      <w:r w:rsidR="004644C5">
        <w:rPr>
          <w:color w:val="000000"/>
        </w:rPr>
        <w:t>Austrom</w:t>
      </w:r>
      <w:proofErr w:type="spellEnd"/>
      <w:r w:rsidR="004644C5">
        <w:rPr>
          <w:color w:val="000000"/>
        </w:rPr>
        <w:t xml:space="preserve"> et al.</w:t>
      </w:r>
      <w:r w:rsidR="00BE3EDF">
        <w:rPr>
          <w:color w:val="000000"/>
        </w:rPr>
        <w:t xml:space="preserve"> (2005) used their “prevent study” that utilized a Geriatric Advanced Nurse Practitioner that worked as the care coordinator. The GAPN facilitated communication with the physician, social psychologist, geriatrician and geriatric psychiatrist as well as the patient. The intervention included education, support groups and counseling. The nurs</w:t>
      </w:r>
      <w:r w:rsidR="004644C5">
        <w:rPr>
          <w:color w:val="000000"/>
        </w:rPr>
        <w:t>e’s role here is invaluable; the RN</w:t>
      </w:r>
      <w:r w:rsidR="00BE3EDF">
        <w:rPr>
          <w:color w:val="000000"/>
        </w:rPr>
        <w:t xml:space="preserve"> is the primary educator, facilitator, and advocate for the patient. By implementing a specialized nurse practitioner to care for the patient and family, a holistic approach can be taken to ensure that the entire family is getting the c</w:t>
      </w:r>
      <w:r w:rsidR="004644C5">
        <w:rPr>
          <w:color w:val="000000"/>
        </w:rPr>
        <w:t xml:space="preserve">are necessary to prevent barriers </w:t>
      </w:r>
      <w:r w:rsidR="00BE3EDF">
        <w:rPr>
          <w:color w:val="000000"/>
        </w:rPr>
        <w:t>that were found in this study</w:t>
      </w:r>
      <w:r w:rsidR="004644C5">
        <w:rPr>
          <w:color w:val="000000"/>
        </w:rPr>
        <w:t>,</w:t>
      </w:r>
      <w:r w:rsidR="00BE3EDF">
        <w:rPr>
          <w:color w:val="000000"/>
        </w:rPr>
        <w:t xml:space="preserve"> and </w:t>
      </w:r>
      <w:r w:rsidR="004644C5">
        <w:rPr>
          <w:color w:val="000000"/>
        </w:rPr>
        <w:t>supported by previous studies</w:t>
      </w:r>
      <w:r w:rsidR="00BE3EDF">
        <w:rPr>
          <w:color w:val="000000"/>
        </w:rPr>
        <w:t xml:space="preserve">. </w:t>
      </w:r>
    </w:p>
    <w:p w:rsidR="00BE3EDF" w:rsidRDefault="00BE3EDF" w:rsidP="00BE3EDF">
      <w:pPr>
        <w:pStyle w:val="xmsonormal"/>
        <w:spacing w:before="0" w:beforeAutospacing="0" w:after="0" w:afterAutospacing="0" w:line="480" w:lineRule="auto"/>
        <w:rPr>
          <w:color w:val="000000"/>
        </w:rPr>
      </w:pPr>
    </w:p>
    <w:p w:rsidR="00155252" w:rsidRDefault="00155252" w:rsidP="00155252">
      <w:pPr>
        <w:pStyle w:val="xmsonormal"/>
        <w:spacing w:before="0" w:beforeAutospacing="0" w:after="0" w:afterAutospacing="0" w:line="480" w:lineRule="auto"/>
        <w:jc w:val="center"/>
        <w:rPr>
          <w:rFonts w:ascii="Calibri" w:hAnsi="Calibri"/>
          <w:color w:val="000000"/>
        </w:rPr>
      </w:pPr>
      <w:r>
        <w:rPr>
          <w:color w:val="000000"/>
        </w:rPr>
        <w:t>Conclusion</w:t>
      </w:r>
    </w:p>
    <w:p w:rsidR="00155252" w:rsidRDefault="00155252" w:rsidP="00155252">
      <w:pPr>
        <w:pStyle w:val="xmsonormal"/>
        <w:spacing w:before="0" w:beforeAutospacing="0" w:after="0" w:afterAutospacing="0" w:line="480" w:lineRule="atLeast"/>
        <w:ind w:firstLine="720"/>
        <w:rPr>
          <w:color w:val="000000"/>
        </w:rPr>
      </w:pPr>
      <w:r>
        <w:rPr>
          <w:color w:val="000000"/>
        </w:rPr>
        <w:t xml:space="preserve">This study aimed to uncover the experiences felt by patients and their caregivers early on and during the course of dementia. It aimed to highlight the highs and lows of the process and ways to make improvements. It was found that caregivers are not receiving enough thorough information and do not have adequate access to community resources four various </w:t>
      </w:r>
      <w:r w:rsidR="004644C5">
        <w:rPr>
          <w:color w:val="000000"/>
        </w:rPr>
        <w:t xml:space="preserve">reasons. Nurses should take ownership of creating </w:t>
      </w:r>
      <w:r>
        <w:rPr>
          <w:color w:val="000000"/>
        </w:rPr>
        <w:t>new role</w:t>
      </w:r>
      <w:r w:rsidR="004644C5">
        <w:rPr>
          <w:color w:val="000000"/>
        </w:rPr>
        <w:t>s that allow</w:t>
      </w:r>
      <w:r>
        <w:rPr>
          <w:color w:val="000000"/>
        </w:rPr>
        <w:t xml:space="preserve"> for integrated, multidisciplinary, and community based care. </w:t>
      </w:r>
    </w:p>
    <w:p w:rsidR="00155252" w:rsidRDefault="00155252" w:rsidP="00155252">
      <w:pPr>
        <w:pStyle w:val="xmsonormal"/>
        <w:spacing w:before="0" w:beforeAutospacing="0" w:after="0" w:afterAutospacing="0" w:line="480" w:lineRule="atLeast"/>
        <w:ind w:firstLine="720"/>
        <w:rPr>
          <w:color w:val="000000"/>
        </w:rPr>
      </w:pPr>
      <w:r>
        <w:rPr>
          <w:color w:val="000000"/>
        </w:rPr>
        <w:t>The limitations of this study must be noted. By the nature of qualitative design, this study included self-reported data and the findi</w:t>
      </w:r>
      <w:r w:rsidR="004644C5">
        <w:rPr>
          <w:color w:val="000000"/>
        </w:rPr>
        <w:t xml:space="preserve">ngs cannot be </w:t>
      </w:r>
      <w:r>
        <w:rPr>
          <w:color w:val="000000"/>
        </w:rPr>
        <w:t xml:space="preserve">generalized to </w:t>
      </w:r>
      <w:r w:rsidR="004644C5">
        <w:rPr>
          <w:color w:val="000000"/>
        </w:rPr>
        <w:t xml:space="preserve">the </w:t>
      </w:r>
      <w:r>
        <w:rPr>
          <w:color w:val="000000"/>
        </w:rPr>
        <w:t>entire population. This study contained a small sample s</w:t>
      </w:r>
      <w:r w:rsidR="004644C5">
        <w:rPr>
          <w:color w:val="000000"/>
        </w:rPr>
        <w:t>ize within a limited geographic</w:t>
      </w:r>
      <w:r>
        <w:rPr>
          <w:color w:val="000000"/>
        </w:rPr>
        <w:t xml:space="preserve"> location. There w</w:t>
      </w:r>
      <w:r w:rsidR="004644C5">
        <w:rPr>
          <w:color w:val="000000"/>
        </w:rPr>
        <w:t>ere also differences among the participants as to</w:t>
      </w:r>
      <w:r>
        <w:rPr>
          <w:color w:val="000000"/>
        </w:rPr>
        <w:t xml:space="preserve"> who were the primary caregivers, knowledge of the disease and disease stage. The caregivers were caregivers to those with different forms of dementia including Alzheimer’s and </w:t>
      </w:r>
      <w:proofErr w:type="spellStart"/>
      <w:r>
        <w:rPr>
          <w:color w:val="000000"/>
        </w:rPr>
        <w:t>Lewy</w:t>
      </w:r>
      <w:proofErr w:type="spellEnd"/>
      <w:r>
        <w:rPr>
          <w:color w:val="000000"/>
        </w:rPr>
        <w:t xml:space="preserve"> Body Dementia. Participants also had provider differences; i.e. NP, MD, Specialist. Some had access to case management while others did not. Despite this small </w:t>
      </w:r>
      <w:r w:rsidR="004C6134">
        <w:rPr>
          <w:color w:val="000000"/>
        </w:rPr>
        <w:t>sample</w:t>
      </w:r>
      <w:r>
        <w:rPr>
          <w:color w:val="000000"/>
        </w:rPr>
        <w:t xml:space="preserve"> size, data saturation was reached</w:t>
      </w:r>
      <w:r w:rsidR="004C6134">
        <w:rPr>
          <w:color w:val="000000"/>
        </w:rPr>
        <w:t xml:space="preserve">. It should be stated that </w:t>
      </w:r>
      <w:r>
        <w:rPr>
          <w:color w:val="000000"/>
        </w:rPr>
        <w:t xml:space="preserve">the </w:t>
      </w:r>
      <w:r>
        <w:rPr>
          <w:color w:val="000000"/>
        </w:rPr>
        <w:lastRenderedPageBreak/>
        <w:t>knowledge gained through this study is important as a foundation for future study with this population. Also, this study provides a view into the lived experiences of caregivers of dementia which will provide insight into future intervention development. If given more resources, the author would have focused on a much larger sample size throughout New England with consistent perimeters including diagnosis, stage of disease, and relationship of caregiver.</w:t>
      </w:r>
    </w:p>
    <w:p w:rsidR="00155252" w:rsidRDefault="00155252" w:rsidP="00155252">
      <w:pPr>
        <w:pStyle w:val="xmsonormal"/>
        <w:spacing w:before="0" w:beforeAutospacing="0" w:after="0" w:afterAutospacing="0" w:line="480" w:lineRule="atLeast"/>
        <w:ind w:firstLine="720"/>
        <w:rPr>
          <w:color w:val="000000"/>
        </w:rPr>
      </w:pPr>
      <w:r>
        <w:rPr>
          <w:color w:val="000000"/>
        </w:rPr>
        <w:t>Suggestions for future research include expanding the study to include caregivers from across the region. It would be beneficial to see if there are areas in New England that seem to have successful community programs for patients with dementia and their families. The author also suggest</w:t>
      </w:r>
      <w:r w:rsidR="00836EA3">
        <w:rPr>
          <w:color w:val="000000"/>
        </w:rPr>
        <w:t>s</w:t>
      </w:r>
      <w:r>
        <w:rPr>
          <w:color w:val="000000"/>
        </w:rPr>
        <w:t xml:space="preserve"> research that implements a nurse as the care coordinator/ team leader offering monthly support programs,</w:t>
      </w:r>
      <w:r w:rsidR="00836EA3">
        <w:rPr>
          <w:color w:val="000000"/>
        </w:rPr>
        <w:t xml:space="preserve"> as well as</w:t>
      </w:r>
      <w:r>
        <w:rPr>
          <w:color w:val="000000"/>
        </w:rPr>
        <w:t xml:space="preserve"> services </w:t>
      </w:r>
      <w:r w:rsidR="00836EA3">
        <w:rPr>
          <w:color w:val="000000"/>
        </w:rPr>
        <w:t>and ongoing communication and collaboration with the physician and see</w:t>
      </w:r>
      <w:r>
        <w:rPr>
          <w:color w:val="000000"/>
        </w:rPr>
        <w:t xml:space="preserve"> results from such an intervention. Future research activities should focus on intervention development with this high risk group- i.e. nurse navigator or case manager, family centered </w:t>
      </w:r>
      <w:r w:rsidR="00836EA3">
        <w:rPr>
          <w:color w:val="000000"/>
        </w:rPr>
        <w:t>care intervention. This study and future research aids to improve</w:t>
      </w:r>
      <w:r>
        <w:rPr>
          <w:color w:val="000000"/>
        </w:rPr>
        <w:t xml:space="preserve"> the quality of life for not only patients with dementia but</w:t>
      </w:r>
      <w:r w:rsidR="00836EA3">
        <w:rPr>
          <w:color w:val="000000"/>
        </w:rPr>
        <w:t xml:space="preserve"> their families as well. It further offers</w:t>
      </w:r>
      <w:r>
        <w:rPr>
          <w:color w:val="000000"/>
        </w:rPr>
        <w:t xml:space="preserve"> in the emergence of a new</w:t>
      </w:r>
      <w:r w:rsidR="00836EA3">
        <w:rPr>
          <w:color w:val="000000"/>
        </w:rPr>
        <w:t xml:space="preserve"> potential</w:t>
      </w:r>
      <w:r>
        <w:rPr>
          <w:color w:val="000000"/>
        </w:rPr>
        <w:t xml:space="preserve"> role for nursing in care of the </w:t>
      </w:r>
      <w:r w:rsidR="00C174A5">
        <w:rPr>
          <w:color w:val="000000"/>
        </w:rPr>
        <w:t>older adult and ways the health</w:t>
      </w:r>
      <w:r>
        <w:rPr>
          <w:color w:val="000000"/>
        </w:rPr>
        <w:t xml:space="preserve">care system can improve. </w:t>
      </w:r>
    </w:p>
    <w:p w:rsidR="001A159E" w:rsidRDefault="001A159E" w:rsidP="0040045A">
      <w:pPr>
        <w:spacing w:line="480" w:lineRule="auto"/>
        <w:rPr>
          <w:rFonts w:ascii="Times New Roman" w:hAnsi="Times New Roman" w:cs="Times New Roman"/>
          <w:sz w:val="24"/>
          <w:szCs w:val="24"/>
        </w:rPr>
      </w:pPr>
    </w:p>
    <w:p w:rsidR="00C6507A" w:rsidRDefault="001A159E" w:rsidP="00C91D8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507A" w:rsidRDefault="00C6507A" w:rsidP="00FC22EF">
      <w:pPr>
        <w:spacing w:line="480" w:lineRule="auto"/>
        <w:ind w:firstLine="720"/>
        <w:rPr>
          <w:rFonts w:ascii="Times New Roman" w:hAnsi="Times New Roman" w:cs="Times New Roman"/>
          <w:sz w:val="24"/>
          <w:szCs w:val="24"/>
        </w:rPr>
      </w:pPr>
    </w:p>
    <w:p w:rsidR="009A6F3C" w:rsidRDefault="001A159E" w:rsidP="00C91D8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7BDB">
        <w:rPr>
          <w:rFonts w:ascii="Times New Roman" w:hAnsi="Times New Roman" w:cs="Times New Roman"/>
          <w:sz w:val="24"/>
          <w:szCs w:val="24"/>
        </w:rPr>
        <w:t xml:space="preserve"> </w:t>
      </w:r>
    </w:p>
    <w:p w:rsidR="00BE3EDF" w:rsidRDefault="00BE3EDF" w:rsidP="00C91D88">
      <w:pPr>
        <w:spacing w:line="480" w:lineRule="auto"/>
        <w:ind w:firstLine="720"/>
        <w:rPr>
          <w:rFonts w:ascii="Times New Roman" w:hAnsi="Times New Roman" w:cs="Times New Roman"/>
          <w:sz w:val="24"/>
          <w:szCs w:val="24"/>
        </w:rPr>
      </w:pPr>
    </w:p>
    <w:p w:rsidR="00BE3EDF" w:rsidRDefault="00BE3EDF" w:rsidP="00C91D88">
      <w:pPr>
        <w:spacing w:line="480" w:lineRule="auto"/>
        <w:ind w:firstLine="720"/>
        <w:rPr>
          <w:rFonts w:ascii="Times New Roman" w:hAnsi="Times New Roman" w:cs="Times New Roman"/>
          <w:sz w:val="24"/>
          <w:szCs w:val="24"/>
        </w:rPr>
      </w:pPr>
    </w:p>
    <w:p w:rsidR="009A6F3C" w:rsidRPr="001A159E" w:rsidRDefault="009A6F3C" w:rsidP="004C6134">
      <w:pPr>
        <w:spacing w:line="480" w:lineRule="auto"/>
        <w:rPr>
          <w:rFonts w:ascii="Times New Roman" w:hAnsi="Times New Roman" w:cs="Times New Roman"/>
          <w:sz w:val="24"/>
          <w:szCs w:val="24"/>
        </w:rPr>
      </w:pPr>
    </w:p>
    <w:p w:rsidR="009A6F3C" w:rsidRPr="009A6F3C" w:rsidRDefault="009A6F3C" w:rsidP="009A6F3C">
      <w:pPr>
        <w:spacing w:after="0" w:line="240" w:lineRule="auto"/>
        <w:jc w:val="center"/>
        <w:rPr>
          <w:rFonts w:ascii="Times New Roman" w:hAnsi="Times New Roman" w:cs="Times New Roman"/>
          <w:sz w:val="24"/>
          <w:szCs w:val="24"/>
          <w:shd w:val="clear" w:color="auto" w:fill="FFFFFF"/>
        </w:rPr>
      </w:pPr>
      <w:r w:rsidRPr="009A6F3C">
        <w:rPr>
          <w:rFonts w:ascii="Times New Roman" w:hAnsi="Times New Roman" w:cs="Times New Roman"/>
          <w:sz w:val="24"/>
          <w:szCs w:val="24"/>
          <w:shd w:val="clear" w:color="auto" w:fill="FFFFFF"/>
        </w:rPr>
        <w:lastRenderedPageBreak/>
        <w:t>References</w:t>
      </w:r>
    </w:p>
    <w:p w:rsidR="009A6F3C" w:rsidRDefault="009A6F3C" w:rsidP="009A6F3C">
      <w:pPr>
        <w:spacing w:after="0" w:line="240" w:lineRule="auto"/>
        <w:rPr>
          <w:rFonts w:ascii="Times New Roman" w:hAnsi="Times New Roman" w:cs="Times New Roman"/>
          <w:color w:val="333333"/>
          <w:sz w:val="24"/>
          <w:szCs w:val="24"/>
          <w:shd w:val="clear" w:color="auto" w:fill="FFFFFF"/>
        </w:rPr>
      </w:pPr>
    </w:p>
    <w:p w:rsidR="009A6F3C" w:rsidRPr="005D0005" w:rsidRDefault="009A6F3C" w:rsidP="009A6F3C">
      <w:pPr>
        <w:spacing w:after="0" w:line="240" w:lineRule="auto"/>
        <w:rPr>
          <w:rFonts w:ascii="Times New Roman" w:hAnsi="Times New Roman" w:cs="Times New Roman"/>
          <w:i/>
          <w:iCs/>
          <w:sz w:val="24"/>
          <w:szCs w:val="24"/>
          <w:shd w:val="clear" w:color="auto" w:fill="FFFFFF"/>
        </w:rPr>
      </w:pPr>
      <w:r w:rsidRPr="005D0005">
        <w:rPr>
          <w:rFonts w:ascii="Times New Roman" w:hAnsi="Times New Roman" w:cs="Times New Roman"/>
          <w:sz w:val="24"/>
          <w:szCs w:val="24"/>
          <w:shd w:val="clear" w:color="auto" w:fill="FFFFFF"/>
        </w:rPr>
        <w:t xml:space="preserve">Abraham, I. (2005). Dementia and Alzheimer's </w:t>
      </w:r>
      <w:proofErr w:type="gramStart"/>
      <w:r w:rsidRPr="005D0005">
        <w:rPr>
          <w:rFonts w:ascii="Times New Roman" w:hAnsi="Times New Roman" w:cs="Times New Roman"/>
          <w:sz w:val="24"/>
          <w:szCs w:val="24"/>
          <w:shd w:val="clear" w:color="auto" w:fill="FFFFFF"/>
        </w:rPr>
        <w:t>Disease</w:t>
      </w:r>
      <w:proofErr w:type="gramEnd"/>
      <w:r w:rsidRPr="005D0005">
        <w:rPr>
          <w:rFonts w:ascii="Times New Roman" w:hAnsi="Times New Roman" w:cs="Times New Roman"/>
          <w:sz w:val="24"/>
          <w:szCs w:val="24"/>
          <w:shd w:val="clear" w:color="auto" w:fill="FFFFFF"/>
        </w:rPr>
        <w:t>: A Practical Orientation.</w:t>
      </w:r>
      <w:r w:rsidRPr="005D0005">
        <w:rPr>
          <w:rStyle w:val="apple-converted-space"/>
          <w:rFonts w:ascii="Times New Roman" w:hAnsi="Times New Roman" w:cs="Times New Roman"/>
          <w:sz w:val="24"/>
          <w:szCs w:val="24"/>
          <w:shd w:val="clear" w:color="auto" w:fill="FFFFFF"/>
        </w:rPr>
        <w:t> </w:t>
      </w:r>
      <w:r w:rsidRPr="005D0005">
        <w:rPr>
          <w:rFonts w:ascii="Times New Roman" w:hAnsi="Times New Roman" w:cs="Times New Roman"/>
          <w:i/>
          <w:iCs/>
          <w:sz w:val="24"/>
          <w:szCs w:val="24"/>
          <w:shd w:val="clear" w:color="auto" w:fill="FFFFFF"/>
        </w:rPr>
        <w:t xml:space="preserve">Nursing Clinics </w:t>
      </w:r>
    </w:p>
    <w:p w:rsidR="009A6F3C" w:rsidRPr="005D0005" w:rsidRDefault="009A6F3C" w:rsidP="009A6F3C">
      <w:pPr>
        <w:spacing w:after="0" w:line="240" w:lineRule="auto"/>
        <w:ind w:firstLine="720"/>
        <w:rPr>
          <w:rFonts w:ascii="Times New Roman" w:hAnsi="Times New Roman" w:cs="Times New Roman"/>
          <w:sz w:val="24"/>
          <w:szCs w:val="24"/>
          <w:shd w:val="clear" w:color="auto" w:fill="FFFFFF"/>
        </w:rPr>
      </w:pPr>
      <w:proofErr w:type="gramStart"/>
      <w:r w:rsidRPr="005D0005">
        <w:rPr>
          <w:rFonts w:ascii="Times New Roman" w:hAnsi="Times New Roman" w:cs="Times New Roman"/>
          <w:i/>
          <w:iCs/>
          <w:sz w:val="24"/>
          <w:szCs w:val="24"/>
          <w:shd w:val="clear" w:color="auto" w:fill="FFFFFF"/>
        </w:rPr>
        <w:t>of</w:t>
      </w:r>
      <w:proofErr w:type="gramEnd"/>
      <w:r w:rsidRPr="005D0005">
        <w:rPr>
          <w:rFonts w:ascii="Times New Roman" w:hAnsi="Times New Roman" w:cs="Times New Roman"/>
          <w:i/>
          <w:iCs/>
          <w:sz w:val="24"/>
          <w:szCs w:val="24"/>
          <w:shd w:val="clear" w:color="auto" w:fill="FFFFFF"/>
        </w:rPr>
        <w:t xml:space="preserve"> North America,</w:t>
      </w:r>
      <w:r w:rsidRPr="005D0005">
        <w:rPr>
          <w:rStyle w:val="apple-converted-space"/>
          <w:rFonts w:ascii="Times New Roman" w:hAnsi="Times New Roman" w:cs="Times New Roman"/>
          <w:sz w:val="24"/>
          <w:szCs w:val="24"/>
          <w:shd w:val="clear" w:color="auto" w:fill="FFFFFF"/>
        </w:rPr>
        <w:t> </w:t>
      </w:r>
      <w:r w:rsidRPr="005D0005">
        <w:rPr>
          <w:rFonts w:ascii="Times New Roman" w:hAnsi="Times New Roman" w:cs="Times New Roman"/>
          <w:i/>
          <w:iCs/>
          <w:sz w:val="24"/>
          <w:szCs w:val="24"/>
          <w:shd w:val="clear" w:color="auto" w:fill="FFFFFF"/>
        </w:rPr>
        <w:t>41</w:t>
      </w:r>
      <w:r w:rsidRPr="005D0005">
        <w:rPr>
          <w:rFonts w:ascii="Times New Roman" w:hAnsi="Times New Roman" w:cs="Times New Roman"/>
          <w:sz w:val="24"/>
          <w:szCs w:val="24"/>
          <w:shd w:val="clear" w:color="auto" w:fill="FFFFFF"/>
        </w:rPr>
        <w:t>, 119-127.</w:t>
      </w:r>
    </w:p>
    <w:p w:rsidR="009A6F3C" w:rsidRPr="005D0005" w:rsidRDefault="009A6F3C" w:rsidP="009A6F3C">
      <w:pPr>
        <w:spacing w:after="0" w:line="240" w:lineRule="auto"/>
        <w:ind w:firstLine="720"/>
        <w:rPr>
          <w:rFonts w:ascii="Times New Roman" w:hAnsi="Times New Roman" w:cs="Times New Roman"/>
          <w:sz w:val="24"/>
          <w:szCs w:val="24"/>
          <w:shd w:val="clear" w:color="auto" w:fill="FFFFFF"/>
        </w:rPr>
      </w:pPr>
    </w:p>
    <w:p w:rsidR="009A6F3C" w:rsidRPr="005D0005" w:rsidRDefault="009A6F3C" w:rsidP="009A6F3C">
      <w:pPr>
        <w:spacing w:after="0" w:line="240" w:lineRule="auto"/>
        <w:rPr>
          <w:rFonts w:ascii="Times New Roman" w:hAnsi="Times New Roman" w:cs="Times New Roman"/>
          <w:sz w:val="24"/>
          <w:szCs w:val="24"/>
          <w:shd w:val="clear" w:color="auto" w:fill="FFFFFF"/>
        </w:rPr>
      </w:pPr>
      <w:r w:rsidRPr="005D0005">
        <w:rPr>
          <w:rFonts w:ascii="Times New Roman" w:hAnsi="Times New Roman" w:cs="Times New Roman"/>
          <w:sz w:val="24"/>
          <w:szCs w:val="24"/>
          <w:shd w:val="clear" w:color="auto" w:fill="FFFFFF"/>
        </w:rPr>
        <w:t xml:space="preserve">American Psychiatric Association. 1994. </w:t>
      </w:r>
      <w:r w:rsidRPr="005D0005">
        <w:rPr>
          <w:rFonts w:ascii="Times New Roman" w:hAnsi="Times New Roman" w:cs="Times New Roman"/>
          <w:i/>
          <w:sz w:val="24"/>
          <w:szCs w:val="24"/>
          <w:shd w:val="clear" w:color="auto" w:fill="FFFFFF"/>
        </w:rPr>
        <w:t>Diagnostic and Statistical Manual of Mental Disorders</w:t>
      </w:r>
      <w:r w:rsidRPr="005D0005">
        <w:rPr>
          <w:rFonts w:ascii="Times New Roman" w:hAnsi="Times New Roman" w:cs="Times New Roman"/>
          <w:sz w:val="24"/>
          <w:szCs w:val="24"/>
          <w:shd w:val="clear" w:color="auto" w:fill="FFFFFF"/>
        </w:rPr>
        <w:t xml:space="preserve">, </w:t>
      </w:r>
    </w:p>
    <w:p w:rsidR="009A6F3C" w:rsidRPr="005D0005" w:rsidRDefault="009A6F3C" w:rsidP="009A6F3C">
      <w:pPr>
        <w:spacing w:after="0" w:line="240" w:lineRule="auto"/>
        <w:ind w:firstLine="720"/>
        <w:rPr>
          <w:rFonts w:ascii="Times New Roman" w:hAnsi="Times New Roman" w:cs="Times New Roman"/>
          <w:sz w:val="24"/>
          <w:szCs w:val="24"/>
          <w:shd w:val="clear" w:color="auto" w:fill="FFFFFF"/>
        </w:rPr>
      </w:pPr>
      <w:r w:rsidRPr="005D0005">
        <w:rPr>
          <w:rFonts w:ascii="Times New Roman" w:hAnsi="Times New Roman" w:cs="Times New Roman"/>
          <w:sz w:val="24"/>
          <w:szCs w:val="24"/>
          <w:shd w:val="clear" w:color="auto" w:fill="FFFFFF"/>
        </w:rPr>
        <w:t>4</w:t>
      </w:r>
      <w:r w:rsidRPr="005D0005">
        <w:rPr>
          <w:rFonts w:ascii="Times New Roman" w:hAnsi="Times New Roman" w:cs="Times New Roman"/>
          <w:sz w:val="24"/>
          <w:szCs w:val="24"/>
          <w:shd w:val="clear" w:color="auto" w:fill="FFFFFF"/>
          <w:vertAlign w:val="superscript"/>
        </w:rPr>
        <w:t>th</w:t>
      </w:r>
      <w:r w:rsidRPr="005D0005">
        <w:rPr>
          <w:rFonts w:ascii="Times New Roman" w:hAnsi="Times New Roman" w:cs="Times New Roman"/>
          <w:sz w:val="24"/>
          <w:szCs w:val="24"/>
          <w:shd w:val="clear" w:color="auto" w:fill="FFFFFF"/>
        </w:rPr>
        <w:t xml:space="preserve"> ed. Washington, DC: American Psychiatric Association. </w:t>
      </w:r>
    </w:p>
    <w:p w:rsidR="009A6F3C" w:rsidRPr="005D0005" w:rsidRDefault="009A6F3C" w:rsidP="009A6F3C">
      <w:pPr>
        <w:spacing w:after="0" w:line="240" w:lineRule="auto"/>
        <w:ind w:firstLine="720"/>
        <w:rPr>
          <w:rFonts w:ascii="Times New Roman" w:hAnsi="Times New Roman" w:cs="Times New Roman"/>
          <w:sz w:val="24"/>
          <w:szCs w:val="24"/>
          <w:shd w:val="clear" w:color="auto" w:fill="FFFFFF"/>
        </w:rPr>
      </w:pPr>
    </w:p>
    <w:p w:rsidR="009A6F3C" w:rsidRPr="005D0005" w:rsidRDefault="009A6F3C" w:rsidP="009A6F3C">
      <w:pPr>
        <w:pStyle w:val="NormalWeb"/>
        <w:spacing w:before="0" w:beforeAutospacing="0" w:after="0" w:afterAutospacing="0"/>
      </w:pPr>
      <w:r w:rsidRPr="005D0005">
        <w:t xml:space="preserve">Alzheimer’s Association. (2013). </w:t>
      </w:r>
      <w:r w:rsidRPr="005D0005">
        <w:rPr>
          <w:i/>
        </w:rPr>
        <w:t xml:space="preserve">Alzheimer’s disease facts and figures. </w:t>
      </w:r>
      <w:r w:rsidRPr="005D0005">
        <w:t xml:space="preserve">Retrieved from </w:t>
      </w:r>
    </w:p>
    <w:p w:rsidR="009A6F3C" w:rsidRPr="005D0005" w:rsidRDefault="00F8416D" w:rsidP="009A6F3C">
      <w:pPr>
        <w:pStyle w:val="NormalWeb"/>
        <w:spacing w:before="0" w:beforeAutospacing="0" w:after="0" w:afterAutospacing="0"/>
        <w:ind w:firstLine="450"/>
        <w:rPr>
          <w:rStyle w:val="Hyperlink"/>
          <w:color w:val="0070C0"/>
        </w:rPr>
      </w:pPr>
      <w:hyperlink r:id="rId8" w:history="1">
        <w:r w:rsidR="009A6F3C" w:rsidRPr="005D0005">
          <w:rPr>
            <w:rStyle w:val="Hyperlink"/>
            <w:color w:val="0070C0"/>
          </w:rPr>
          <w:t>http://www.alz.org/downloads/facts_figures_2013.pdf</w:t>
        </w:r>
      </w:hyperlink>
    </w:p>
    <w:p w:rsidR="009A6F3C" w:rsidRPr="005D0005" w:rsidRDefault="009A6F3C" w:rsidP="009A6F3C">
      <w:pPr>
        <w:pStyle w:val="NormalWeb"/>
        <w:spacing w:after="0" w:afterAutospacing="0"/>
        <w:ind w:firstLine="450"/>
        <w:rPr>
          <w:rStyle w:val="Hyperlink"/>
          <w:color w:val="auto"/>
        </w:rPr>
      </w:pPr>
    </w:p>
    <w:p w:rsidR="009A6F3C" w:rsidRPr="009A6F3C" w:rsidRDefault="009A6F3C" w:rsidP="009A6F3C">
      <w:pPr>
        <w:pStyle w:val="NormalWeb"/>
        <w:spacing w:before="0" w:beforeAutospacing="0" w:after="0" w:afterAutospacing="0"/>
        <w:rPr>
          <w:rStyle w:val="Hyperlink"/>
          <w:i/>
          <w:color w:val="auto"/>
          <w:u w:val="none"/>
        </w:rPr>
      </w:pPr>
      <w:r w:rsidRPr="009A6F3C">
        <w:rPr>
          <w:rStyle w:val="Hyperlink"/>
          <w:color w:val="auto"/>
          <w:u w:val="none"/>
        </w:rPr>
        <w:t xml:space="preserve">Alzheimer’s Association. (2011). 2011 </w:t>
      </w:r>
      <w:r w:rsidRPr="009A6F3C">
        <w:rPr>
          <w:rStyle w:val="Hyperlink"/>
          <w:i/>
          <w:color w:val="auto"/>
          <w:u w:val="none"/>
        </w:rPr>
        <w:t xml:space="preserve">Alzheimer’s </w:t>
      </w:r>
      <w:proofErr w:type="gramStart"/>
      <w:r w:rsidRPr="009A6F3C">
        <w:rPr>
          <w:rStyle w:val="Hyperlink"/>
          <w:i/>
          <w:color w:val="auto"/>
          <w:u w:val="none"/>
        </w:rPr>
        <w:t>Disease</w:t>
      </w:r>
      <w:proofErr w:type="gramEnd"/>
      <w:r w:rsidRPr="009A6F3C">
        <w:rPr>
          <w:rStyle w:val="Hyperlink"/>
          <w:i/>
          <w:color w:val="auto"/>
          <w:u w:val="none"/>
        </w:rPr>
        <w:t xml:space="preserve"> Facts and Figures Alzheimer’s &amp; </w:t>
      </w:r>
    </w:p>
    <w:p w:rsidR="009A6F3C" w:rsidRPr="009A6F3C" w:rsidRDefault="009A6F3C" w:rsidP="009A6F3C">
      <w:pPr>
        <w:pStyle w:val="NormalWeb"/>
        <w:spacing w:before="0" w:beforeAutospacing="0" w:after="0" w:afterAutospacing="0"/>
        <w:ind w:firstLine="720"/>
        <w:rPr>
          <w:rStyle w:val="Hyperlink"/>
          <w:u w:val="none"/>
        </w:rPr>
      </w:pPr>
      <w:r w:rsidRPr="009A6F3C">
        <w:rPr>
          <w:rStyle w:val="Hyperlink"/>
          <w:i/>
          <w:color w:val="auto"/>
          <w:u w:val="none"/>
        </w:rPr>
        <w:t>Dementia (Vol. 7).</w:t>
      </w:r>
      <w:r w:rsidRPr="009A6F3C">
        <w:rPr>
          <w:rStyle w:val="Hyperlink"/>
          <w:color w:val="auto"/>
          <w:u w:val="none"/>
        </w:rPr>
        <w:t xml:space="preserve"> Chicago, IL: Author.</w:t>
      </w:r>
    </w:p>
    <w:p w:rsidR="009A6F3C" w:rsidRDefault="009A6F3C" w:rsidP="009A6F3C">
      <w:pPr>
        <w:pStyle w:val="NormalWeb"/>
        <w:spacing w:before="0" w:beforeAutospacing="0" w:after="0" w:afterAutospacing="0"/>
        <w:rPr>
          <w:rStyle w:val="Hyperlink"/>
        </w:rPr>
      </w:pPr>
    </w:p>
    <w:p w:rsidR="009A6F3C" w:rsidRDefault="009A6F3C" w:rsidP="009A6F3C">
      <w:pPr>
        <w:pStyle w:val="NormalWeb"/>
        <w:spacing w:before="0" w:beforeAutospacing="0" w:after="0" w:afterAutospacing="0"/>
      </w:pPr>
      <w:proofErr w:type="spellStart"/>
      <w:r>
        <w:t>Austrom</w:t>
      </w:r>
      <w:proofErr w:type="spellEnd"/>
      <w:r>
        <w:t xml:space="preserve">, M., Hartwell, C., Moore, P., </w:t>
      </w:r>
      <w:proofErr w:type="spellStart"/>
      <w:r>
        <w:t>Boustani</w:t>
      </w:r>
      <w:proofErr w:type="spellEnd"/>
      <w:r>
        <w:t xml:space="preserve">, M., Hendrie, H., &amp; Callahan, C. (2005). A Care </w:t>
      </w:r>
    </w:p>
    <w:p w:rsidR="009A6F3C" w:rsidRDefault="009A6F3C" w:rsidP="009A6F3C">
      <w:pPr>
        <w:pStyle w:val="NormalWeb"/>
        <w:spacing w:before="0" w:beforeAutospacing="0" w:after="0" w:afterAutospacing="0"/>
        <w:ind w:firstLine="720"/>
      </w:pPr>
      <w:r>
        <w:t xml:space="preserve">Management Model for Enhancing Physician Practice for Alzheimer Disease in Primary </w:t>
      </w:r>
    </w:p>
    <w:p w:rsidR="009A6F3C" w:rsidRDefault="009A6F3C" w:rsidP="009A6F3C">
      <w:pPr>
        <w:pStyle w:val="NormalWeb"/>
        <w:spacing w:before="0" w:beforeAutospacing="0" w:after="0" w:afterAutospacing="0"/>
        <w:ind w:firstLine="720"/>
        <w:rPr>
          <w:rStyle w:val="Hyperlink"/>
        </w:rPr>
      </w:pPr>
      <w:r>
        <w:t xml:space="preserve">Care. </w:t>
      </w:r>
      <w:r>
        <w:rPr>
          <w:i/>
          <w:iCs/>
        </w:rPr>
        <w:t>Clinical Gerontologist,</w:t>
      </w:r>
      <w:r>
        <w:t xml:space="preserve"> </w:t>
      </w:r>
      <w:r>
        <w:rPr>
          <w:i/>
          <w:iCs/>
        </w:rPr>
        <w:t>29</w:t>
      </w:r>
      <w:r>
        <w:t>(2), 35-43.</w:t>
      </w:r>
    </w:p>
    <w:p w:rsidR="009A6F3C" w:rsidRDefault="009A6F3C" w:rsidP="009A6F3C">
      <w:pPr>
        <w:pStyle w:val="NormalWeb"/>
        <w:spacing w:before="0" w:beforeAutospacing="0" w:after="0" w:afterAutospacing="0"/>
        <w:rPr>
          <w:rStyle w:val="Hyperlink"/>
        </w:rPr>
      </w:pPr>
    </w:p>
    <w:p w:rsidR="009A6F3C" w:rsidRPr="009A6F3C" w:rsidRDefault="009A6F3C" w:rsidP="009A6F3C">
      <w:pPr>
        <w:pStyle w:val="NormalWeb"/>
        <w:spacing w:before="0" w:beforeAutospacing="0" w:after="0" w:afterAutospacing="0"/>
        <w:rPr>
          <w:rStyle w:val="Hyperlink"/>
          <w:color w:val="auto"/>
          <w:u w:val="none"/>
        </w:rPr>
      </w:pPr>
      <w:r w:rsidRPr="009A6F3C">
        <w:rPr>
          <w:rStyle w:val="Hyperlink"/>
          <w:color w:val="auto"/>
          <w:u w:val="none"/>
        </w:rPr>
        <w:t xml:space="preserve">Bourgeois, M.S., </w:t>
      </w:r>
      <w:proofErr w:type="spellStart"/>
      <w:r w:rsidRPr="009A6F3C">
        <w:rPr>
          <w:rStyle w:val="Hyperlink"/>
          <w:color w:val="auto"/>
          <w:u w:val="none"/>
        </w:rPr>
        <w:t>Shulz</w:t>
      </w:r>
      <w:proofErr w:type="spellEnd"/>
      <w:r w:rsidRPr="009A6F3C">
        <w:rPr>
          <w:rStyle w:val="Hyperlink"/>
          <w:color w:val="auto"/>
          <w:u w:val="none"/>
        </w:rPr>
        <w:t xml:space="preserve"> R., and </w:t>
      </w:r>
      <w:proofErr w:type="spellStart"/>
      <w:r w:rsidRPr="009A6F3C">
        <w:rPr>
          <w:rStyle w:val="Hyperlink"/>
          <w:color w:val="auto"/>
          <w:u w:val="none"/>
        </w:rPr>
        <w:t>Burgio</w:t>
      </w:r>
      <w:proofErr w:type="spellEnd"/>
      <w:r w:rsidRPr="009A6F3C">
        <w:rPr>
          <w:rStyle w:val="Hyperlink"/>
          <w:color w:val="auto"/>
          <w:u w:val="none"/>
        </w:rPr>
        <w:t xml:space="preserve">, L. (1996). Interventions for caregivers of patients with </w:t>
      </w:r>
    </w:p>
    <w:p w:rsidR="009A6F3C" w:rsidRPr="009A6F3C" w:rsidRDefault="009A6F3C" w:rsidP="009A6F3C">
      <w:pPr>
        <w:pStyle w:val="NormalWeb"/>
        <w:spacing w:before="0" w:beforeAutospacing="0" w:after="0" w:afterAutospacing="0"/>
        <w:ind w:firstLine="720"/>
        <w:rPr>
          <w:rStyle w:val="Hyperlink"/>
          <w:color w:val="auto"/>
          <w:u w:val="none"/>
        </w:rPr>
      </w:pPr>
      <w:r w:rsidRPr="009A6F3C">
        <w:rPr>
          <w:rStyle w:val="Hyperlink"/>
          <w:color w:val="auto"/>
          <w:u w:val="none"/>
        </w:rPr>
        <w:t xml:space="preserve">Alzheimer’s disease: A review and analysis of content, process, and outcomes. </w:t>
      </w:r>
    </w:p>
    <w:p w:rsidR="009A6F3C" w:rsidRPr="009A6F3C" w:rsidRDefault="009A6F3C" w:rsidP="009A6F3C">
      <w:pPr>
        <w:pStyle w:val="NormalWeb"/>
        <w:spacing w:before="0" w:beforeAutospacing="0" w:after="0" w:afterAutospacing="0"/>
        <w:ind w:firstLine="720"/>
        <w:rPr>
          <w:rStyle w:val="Hyperlink"/>
          <w:color w:val="auto"/>
          <w:u w:val="none"/>
        </w:rPr>
      </w:pPr>
      <w:r w:rsidRPr="009A6F3C">
        <w:rPr>
          <w:rStyle w:val="Hyperlink"/>
          <w:color w:val="auto"/>
          <w:u w:val="none"/>
        </w:rPr>
        <w:t xml:space="preserve">International Journal of Aging Human Development, 43, 35-92. </w:t>
      </w:r>
    </w:p>
    <w:p w:rsidR="009A6F3C" w:rsidRPr="009A6F3C" w:rsidRDefault="009A6F3C" w:rsidP="009A6F3C">
      <w:pPr>
        <w:pStyle w:val="NormalWeb"/>
        <w:spacing w:before="0" w:beforeAutospacing="0" w:after="0" w:afterAutospacing="0"/>
        <w:rPr>
          <w:rStyle w:val="Hyperlink"/>
          <w:color w:val="auto"/>
          <w:u w:val="none"/>
        </w:rPr>
      </w:pPr>
    </w:p>
    <w:p w:rsidR="009A6F3C" w:rsidRPr="009A6F3C" w:rsidRDefault="009A6F3C" w:rsidP="009A6F3C">
      <w:pPr>
        <w:pStyle w:val="NormalWeb"/>
        <w:spacing w:before="0" w:beforeAutospacing="0" w:after="0" w:afterAutospacing="0"/>
        <w:rPr>
          <w:rStyle w:val="Hyperlink"/>
          <w:color w:val="auto"/>
          <w:u w:val="none"/>
        </w:rPr>
      </w:pPr>
      <w:r w:rsidRPr="009A6F3C">
        <w:rPr>
          <w:rStyle w:val="Hyperlink"/>
          <w:color w:val="auto"/>
          <w:u w:val="none"/>
        </w:rPr>
        <w:t xml:space="preserve">Callahan CM, Hendrie HC and </w:t>
      </w:r>
      <w:proofErr w:type="spellStart"/>
      <w:r w:rsidRPr="009A6F3C">
        <w:rPr>
          <w:rStyle w:val="Hyperlink"/>
          <w:color w:val="auto"/>
          <w:u w:val="none"/>
        </w:rPr>
        <w:t>Tierny</w:t>
      </w:r>
      <w:proofErr w:type="spellEnd"/>
      <w:r w:rsidRPr="009A6F3C">
        <w:rPr>
          <w:rStyle w:val="Hyperlink"/>
          <w:color w:val="auto"/>
          <w:u w:val="none"/>
        </w:rPr>
        <w:t xml:space="preserve"> WM. (1995). Documentation and evaluation of cognitive </w:t>
      </w:r>
    </w:p>
    <w:p w:rsidR="009A6F3C" w:rsidRPr="009A6F3C" w:rsidRDefault="009A6F3C" w:rsidP="009A6F3C">
      <w:pPr>
        <w:pStyle w:val="NormalWeb"/>
        <w:spacing w:before="0" w:beforeAutospacing="0" w:after="0" w:afterAutospacing="0"/>
        <w:ind w:firstLine="720"/>
        <w:rPr>
          <w:rStyle w:val="Hyperlink"/>
          <w:color w:val="auto"/>
          <w:u w:val="none"/>
        </w:rPr>
      </w:pPr>
      <w:proofErr w:type="gramStart"/>
      <w:r w:rsidRPr="009A6F3C">
        <w:rPr>
          <w:rStyle w:val="Hyperlink"/>
          <w:color w:val="auto"/>
          <w:u w:val="none"/>
        </w:rPr>
        <w:t>impairment</w:t>
      </w:r>
      <w:proofErr w:type="gramEnd"/>
      <w:r w:rsidRPr="009A6F3C">
        <w:rPr>
          <w:rStyle w:val="Hyperlink"/>
          <w:color w:val="auto"/>
          <w:u w:val="none"/>
        </w:rPr>
        <w:t xml:space="preserve"> in elderly primary care patients. </w:t>
      </w:r>
      <w:r w:rsidRPr="009A6F3C">
        <w:rPr>
          <w:rStyle w:val="Hyperlink"/>
          <w:i/>
          <w:color w:val="auto"/>
          <w:u w:val="none"/>
        </w:rPr>
        <w:t>Annals of Internal Medicine</w:t>
      </w:r>
      <w:r w:rsidRPr="009A6F3C">
        <w:rPr>
          <w:rStyle w:val="Hyperlink"/>
          <w:color w:val="auto"/>
          <w:u w:val="none"/>
        </w:rPr>
        <w:t>, 122(g): 422-</w:t>
      </w:r>
    </w:p>
    <w:p w:rsidR="009A6F3C" w:rsidRPr="009A6F3C" w:rsidRDefault="009A6F3C" w:rsidP="009A6F3C">
      <w:pPr>
        <w:pStyle w:val="NormalWeb"/>
        <w:spacing w:before="0" w:beforeAutospacing="0" w:after="0" w:afterAutospacing="0"/>
        <w:ind w:firstLine="720"/>
        <w:rPr>
          <w:rStyle w:val="Hyperlink"/>
          <w:color w:val="auto"/>
          <w:u w:val="none"/>
        </w:rPr>
      </w:pPr>
      <w:r w:rsidRPr="009A6F3C">
        <w:rPr>
          <w:rStyle w:val="Hyperlink"/>
          <w:color w:val="auto"/>
          <w:u w:val="none"/>
        </w:rPr>
        <w:t>429.</w:t>
      </w:r>
    </w:p>
    <w:p w:rsidR="009A6F3C" w:rsidRPr="009A6F3C" w:rsidRDefault="009A6F3C" w:rsidP="009A6F3C">
      <w:pPr>
        <w:pStyle w:val="NormalWeb"/>
        <w:spacing w:before="0" w:beforeAutospacing="0" w:after="0" w:afterAutospacing="0"/>
        <w:rPr>
          <w:rStyle w:val="Hyperlink"/>
          <w:color w:val="auto"/>
          <w:u w:val="none"/>
        </w:rPr>
      </w:pPr>
      <w:proofErr w:type="spellStart"/>
      <w:r w:rsidRPr="009A6F3C">
        <w:rPr>
          <w:rStyle w:val="Hyperlink"/>
          <w:color w:val="auto"/>
          <w:u w:val="none"/>
        </w:rPr>
        <w:t>Charlesworth</w:t>
      </w:r>
      <w:proofErr w:type="spellEnd"/>
      <w:r w:rsidRPr="009A6F3C">
        <w:rPr>
          <w:rStyle w:val="Hyperlink"/>
          <w:color w:val="auto"/>
          <w:u w:val="none"/>
        </w:rPr>
        <w:t xml:space="preserve">, G. M. (2001). Reviewing psychosocial interventions for family caregivers of </w:t>
      </w:r>
    </w:p>
    <w:p w:rsidR="009A6F3C" w:rsidRPr="009A6F3C" w:rsidRDefault="009A6F3C" w:rsidP="009A6F3C">
      <w:pPr>
        <w:pStyle w:val="NormalWeb"/>
        <w:spacing w:before="0" w:beforeAutospacing="0" w:after="0" w:afterAutospacing="0"/>
        <w:ind w:firstLine="720"/>
        <w:rPr>
          <w:rStyle w:val="Hyperlink"/>
          <w:color w:val="auto"/>
          <w:u w:val="none"/>
        </w:rPr>
      </w:pPr>
      <w:proofErr w:type="gramStart"/>
      <w:r w:rsidRPr="009A6F3C">
        <w:rPr>
          <w:rStyle w:val="Hyperlink"/>
          <w:color w:val="auto"/>
          <w:u w:val="none"/>
        </w:rPr>
        <w:t>people</w:t>
      </w:r>
      <w:proofErr w:type="gramEnd"/>
      <w:r w:rsidRPr="009A6F3C">
        <w:rPr>
          <w:rStyle w:val="Hyperlink"/>
          <w:color w:val="auto"/>
          <w:u w:val="none"/>
        </w:rPr>
        <w:t xml:space="preserve"> with dementia. </w:t>
      </w:r>
      <w:r w:rsidRPr="009A6F3C">
        <w:rPr>
          <w:rStyle w:val="Hyperlink"/>
          <w:i/>
          <w:color w:val="auto"/>
          <w:u w:val="none"/>
        </w:rPr>
        <w:t>Aging &amp; Mental Health</w:t>
      </w:r>
      <w:r w:rsidRPr="009A6F3C">
        <w:rPr>
          <w:rStyle w:val="Hyperlink"/>
          <w:color w:val="auto"/>
          <w:u w:val="none"/>
        </w:rPr>
        <w:t>, 5, 104-106.</w:t>
      </w:r>
    </w:p>
    <w:p w:rsidR="009A6F3C" w:rsidRPr="009A6F3C" w:rsidRDefault="009A6F3C" w:rsidP="009A6F3C">
      <w:pPr>
        <w:pStyle w:val="NormalWeb"/>
        <w:spacing w:before="0" w:beforeAutospacing="0" w:after="0" w:afterAutospacing="0"/>
        <w:rPr>
          <w:rStyle w:val="Hyperlink"/>
          <w:color w:val="auto"/>
          <w:u w:val="none"/>
        </w:rPr>
      </w:pPr>
    </w:p>
    <w:p w:rsidR="009A6F3C" w:rsidRPr="009A6F3C" w:rsidRDefault="009A6F3C" w:rsidP="009A6F3C">
      <w:pPr>
        <w:pStyle w:val="NormalWeb"/>
        <w:spacing w:before="0" w:beforeAutospacing="0" w:after="0" w:afterAutospacing="0"/>
        <w:rPr>
          <w:rStyle w:val="Hyperlink"/>
          <w:color w:val="auto"/>
          <w:u w:val="none"/>
        </w:rPr>
      </w:pPr>
      <w:r w:rsidRPr="009A6F3C">
        <w:rPr>
          <w:rStyle w:val="Hyperlink"/>
          <w:color w:val="auto"/>
          <w:u w:val="none"/>
        </w:rPr>
        <w:t xml:space="preserve">Clark, C., </w:t>
      </w:r>
      <w:proofErr w:type="spellStart"/>
      <w:r w:rsidRPr="009A6F3C">
        <w:rPr>
          <w:rStyle w:val="Hyperlink"/>
          <w:color w:val="auto"/>
          <w:u w:val="none"/>
        </w:rPr>
        <w:t>Chaston</w:t>
      </w:r>
      <w:proofErr w:type="gramStart"/>
      <w:r w:rsidRPr="009A6F3C">
        <w:rPr>
          <w:rStyle w:val="Hyperlink"/>
          <w:color w:val="auto"/>
          <w:u w:val="none"/>
        </w:rPr>
        <w:t>,D</w:t>
      </w:r>
      <w:proofErr w:type="spellEnd"/>
      <w:proofErr w:type="gramEnd"/>
      <w:r w:rsidRPr="009A6F3C">
        <w:rPr>
          <w:rStyle w:val="Hyperlink"/>
          <w:color w:val="auto"/>
          <w:u w:val="none"/>
        </w:rPr>
        <w:t xml:space="preserve">., &amp; Grant, G. (2003). Early interventions in dementia: </w:t>
      </w:r>
      <w:proofErr w:type="spellStart"/>
      <w:r w:rsidRPr="009A6F3C">
        <w:rPr>
          <w:rStyle w:val="Hyperlink"/>
          <w:color w:val="auto"/>
          <w:u w:val="none"/>
        </w:rPr>
        <w:t>Carer</w:t>
      </w:r>
      <w:proofErr w:type="spellEnd"/>
      <w:r w:rsidRPr="009A6F3C">
        <w:rPr>
          <w:rStyle w:val="Hyperlink"/>
          <w:color w:val="auto"/>
          <w:u w:val="none"/>
        </w:rPr>
        <w:t xml:space="preserve">-led </w:t>
      </w:r>
    </w:p>
    <w:p w:rsidR="009A6F3C" w:rsidRPr="009A6F3C" w:rsidRDefault="009A6F3C" w:rsidP="009A6F3C">
      <w:pPr>
        <w:pStyle w:val="NormalWeb"/>
        <w:spacing w:before="0" w:beforeAutospacing="0" w:after="0" w:afterAutospacing="0"/>
        <w:ind w:firstLine="720"/>
        <w:rPr>
          <w:rStyle w:val="Hyperlink"/>
          <w:i/>
          <w:color w:val="auto"/>
          <w:u w:val="none"/>
        </w:rPr>
      </w:pPr>
      <w:proofErr w:type="gramStart"/>
      <w:r w:rsidRPr="009A6F3C">
        <w:rPr>
          <w:rStyle w:val="Hyperlink"/>
          <w:color w:val="auto"/>
          <w:u w:val="none"/>
        </w:rPr>
        <w:t>evaluations</w:t>
      </w:r>
      <w:proofErr w:type="gramEnd"/>
      <w:r w:rsidRPr="009A6F3C">
        <w:rPr>
          <w:rStyle w:val="Hyperlink"/>
          <w:color w:val="auto"/>
          <w:u w:val="none"/>
        </w:rPr>
        <w:t xml:space="preserve">. In M. Nolan U. </w:t>
      </w:r>
      <w:proofErr w:type="spellStart"/>
      <w:r w:rsidRPr="009A6F3C">
        <w:rPr>
          <w:rStyle w:val="Hyperlink"/>
          <w:color w:val="auto"/>
          <w:u w:val="none"/>
        </w:rPr>
        <w:t>Lundh</w:t>
      </w:r>
      <w:proofErr w:type="spellEnd"/>
      <w:r w:rsidRPr="009A6F3C">
        <w:rPr>
          <w:rStyle w:val="Hyperlink"/>
          <w:color w:val="auto"/>
          <w:u w:val="none"/>
        </w:rPr>
        <w:t xml:space="preserve">, G. Grant &amp; J. Keady (Eds.), </w:t>
      </w:r>
      <w:r w:rsidRPr="009A6F3C">
        <w:rPr>
          <w:rStyle w:val="Hyperlink"/>
          <w:i/>
          <w:color w:val="auto"/>
          <w:u w:val="none"/>
        </w:rPr>
        <w:t xml:space="preserve">Partnerships in family </w:t>
      </w:r>
    </w:p>
    <w:p w:rsidR="009A6F3C" w:rsidRPr="009A6F3C" w:rsidRDefault="009A6F3C" w:rsidP="009A6F3C">
      <w:pPr>
        <w:pStyle w:val="NormalWeb"/>
        <w:spacing w:before="0" w:beforeAutospacing="0" w:after="0" w:afterAutospacing="0"/>
        <w:ind w:firstLine="720"/>
        <w:rPr>
          <w:rStyle w:val="Hyperlink"/>
          <w:color w:val="auto"/>
          <w:u w:val="none"/>
        </w:rPr>
      </w:pPr>
      <w:proofErr w:type="gramStart"/>
      <w:r w:rsidRPr="009A6F3C">
        <w:rPr>
          <w:rStyle w:val="Hyperlink"/>
          <w:i/>
          <w:color w:val="auto"/>
          <w:u w:val="none"/>
        </w:rPr>
        <w:t>care</w:t>
      </w:r>
      <w:proofErr w:type="gramEnd"/>
      <w:r w:rsidRPr="009A6F3C">
        <w:rPr>
          <w:rStyle w:val="Hyperlink"/>
          <w:color w:val="auto"/>
          <w:u w:val="none"/>
        </w:rPr>
        <w:t xml:space="preserve"> (pp. 33-49). Philadelphia: Open University Press. </w:t>
      </w:r>
    </w:p>
    <w:p w:rsidR="009A6F3C" w:rsidRPr="009A6F3C" w:rsidRDefault="009A6F3C" w:rsidP="009A6F3C">
      <w:pPr>
        <w:pStyle w:val="NormalWeb"/>
        <w:spacing w:before="0" w:beforeAutospacing="0" w:after="0" w:afterAutospacing="0"/>
        <w:rPr>
          <w:rStyle w:val="Hyperlink"/>
          <w:color w:val="auto"/>
        </w:rPr>
      </w:pPr>
    </w:p>
    <w:p w:rsidR="009A6F3C" w:rsidRPr="009A6F3C" w:rsidRDefault="009A6F3C" w:rsidP="009A6F3C">
      <w:pPr>
        <w:pStyle w:val="NormalWeb"/>
        <w:spacing w:before="0" w:beforeAutospacing="0" w:after="0" w:afterAutospacing="0"/>
      </w:pPr>
      <w:proofErr w:type="spellStart"/>
      <w:proofErr w:type="gramStart"/>
      <w:r w:rsidRPr="009A6F3C">
        <w:t>Czaja</w:t>
      </w:r>
      <w:proofErr w:type="spellEnd"/>
      <w:r w:rsidRPr="009A6F3C">
        <w:t xml:space="preserve">, S., </w:t>
      </w:r>
      <w:proofErr w:type="spellStart"/>
      <w:r w:rsidRPr="009A6F3C">
        <w:t>Gitlin</w:t>
      </w:r>
      <w:proofErr w:type="spellEnd"/>
      <w:r w:rsidRPr="009A6F3C">
        <w:t xml:space="preserve">, L., Schulz, R., Zhang, S., </w:t>
      </w:r>
      <w:proofErr w:type="spellStart"/>
      <w:r w:rsidRPr="009A6F3C">
        <w:t>Burgio</w:t>
      </w:r>
      <w:proofErr w:type="spellEnd"/>
      <w:r w:rsidRPr="009A6F3C">
        <w:t>, L., Stevens, A., ... Gallagher-Thompson, D.</w:t>
      </w:r>
      <w:proofErr w:type="gramEnd"/>
      <w:r w:rsidRPr="009A6F3C">
        <w:t xml:space="preserve"> </w:t>
      </w:r>
    </w:p>
    <w:p w:rsidR="009A6F3C" w:rsidRPr="009A6F3C" w:rsidRDefault="009A6F3C" w:rsidP="009A6F3C">
      <w:pPr>
        <w:pStyle w:val="NormalWeb"/>
        <w:spacing w:before="0" w:beforeAutospacing="0" w:after="0" w:afterAutospacing="0"/>
        <w:ind w:firstLine="720"/>
      </w:pPr>
      <w:r w:rsidRPr="009A6F3C">
        <w:t xml:space="preserve">(2009). Development of the Risk Appraisal Measure: A Brief Screen to Identify Risk </w:t>
      </w:r>
    </w:p>
    <w:p w:rsidR="009A6F3C" w:rsidRPr="009A6F3C" w:rsidRDefault="009A6F3C" w:rsidP="009A6F3C">
      <w:pPr>
        <w:pStyle w:val="NormalWeb"/>
        <w:spacing w:before="0" w:beforeAutospacing="0" w:after="0" w:afterAutospacing="0"/>
        <w:ind w:firstLine="720"/>
        <w:rPr>
          <w:i/>
          <w:iCs/>
        </w:rPr>
      </w:pPr>
      <w:r w:rsidRPr="009A6F3C">
        <w:t xml:space="preserve">Areas and Guide Interventions for Dementia Caregivers. </w:t>
      </w:r>
      <w:r w:rsidRPr="009A6F3C">
        <w:rPr>
          <w:i/>
          <w:iCs/>
        </w:rPr>
        <w:t xml:space="preserve">Journal of the American </w:t>
      </w:r>
    </w:p>
    <w:p w:rsidR="009A6F3C" w:rsidRPr="009A6F3C" w:rsidRDefault="009A6F3C" w:rsidP="009A6F3C">
      <w:pPr>
        <w:pStyle w:val="NormalWeb"/>
        <w:spacing w:before="0" w:beforeAutospacing="0" w:after="0" w:afterAutospacing="0"/>
        <w:ind w:firstLine="720"/>
        <w:rPr>
          <w:rStyle w:val="Hyperlink"/>
          <w:color w:val="auto"/>
          <w:u w:val="none"/>
        </w:rPr>
      </w:pPr>
      <w:r w:rsidRPr="009A6F3C">
        <w:rPr>
          <w:i/>
          <w:iCs/>
        </w:rPr>
        <w:t>Geriatrics Society,</w:t>
      </w:r>
      <w:r w:rsidRPr="009A6F3C">
        <w:t xml:space="preserve"> </w:t>
      </w:r>
      <w:r w:rsidRPr="009A6F3C">
        <w:rPr>
          <w:i/>
          <w:iCs/>
        </w:rPr>
        <w:t>57</w:t>
      </w:r>
      <w:r w:rsidRPr="009A6F3C">
        <w:t>, 1064-1072.</w:t>
      </w:r>
    </w:p>
    <w:p w:rsidR="009A6F3C" w:rsidRPr="009A6F3C" w:rsidRDefault="009A6F3C" w:rsidP="009A6F3C">
      <w:pPr>
        <w:shd w:val="clear" w:color="auto" w:fill="FFFFFF"/>
        <w:spacing w:after="0" w:line="300" w:lineRule="atLeast"/>
        <w:rPr>
          <w:rStyle w:val="Hyperlink"/>
          <w:rFonts w:ascii="Times New Roman" w:eastAsia="Times New Roman" w:hAnsi="Times New Roman" w:cs="Times New Roman"/>
          <w:color w:val="auto"/>
          <w:sz w:val="24"/>
          <w:szCs w:val="24"/>
        </w:rPr>
      </w:pP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roofErr w:type="spellStart"/>
      <w:r w:rsidRPr="006E5622">
        <w:rPr>
          <w:rFonts w:ascii="Times New Roman" w:eastAsia="Times New Roman" w:hAnsi="Times New Roman" w:cs="Times New Roman"/>
          <w:sz w:val="24"/>
          <w:szCs w:val="24"/>
        </w:rPr>
        <w:t>Ducharme</w:t>
      </w:r>
      <w:proofErr w:type="spellEnd"/>
      <w:r w:rsidRPr="006E5622">
        <w:rPr>
          <w:rFonts w:ascii="Times New Roman" w:eastAsia="Times New Roman" w:hAnsi="Times New Roman" w:cs="Times New Roman"/>
          <w:sz w:val="24"/>
          <w:szCs w:val="24"/>
        </w:rPr>
        <w:t xml:space="preserve">, F., Lévesque, L., </w:t>
      </w:r>
      <w:proofErr w:type="spellStart"/>
      <w:r w:rsidRPr="006E5622">
        <w:rPr>
          <w:rFonts w:ascii="Times New Roman" w:eastAsia="Times New Roman" w:hAnsi="Times New Roman" w:cs="Times New Roman"/>
          <w:sz w:val="24"/>
          <w:szCs w:val="24"/>
        </w:rPr>
        <w:t>Lachance</w:t>
      </w:r>
      <w:proofErr w:type="spellEnd"/>
      <w:r w:rsidRPr="006E5622">
        <w:rPr>
          <w:rFonts w:ascii="Times New Roman" w:eastAsia="Times New Roman" w:hAnsi="Times New Roman" w:cs="Times New Roman"/>
          <w:sz w:val="24"/>
          <w:szCs w:val="24"/>
        </w:rPr>
        <w:t xml:space="preserve">, L., </w:t>
      </w:r>
      <w:proofErr w:type="spellStart"/>
      <w:r w:rsidRPr="006E5622">
        <w:rPr>
          <w:rFonts w:ascii="Times New Roman" w:eastAsia="Times New Roman" w:hAnsi="Times New Roman" w:cs="Times New Roman"/>
          <w:sz w:val="24"/>
          <w:szCs w:val="24"/>
        </w:rPr>
        <w:t>Kergoat</w:t>
      </w:r>
      <w:proofErr w:type="spellEnd"/>
      <w:r w:rsidRPr="006E5622">
        <w:rPr>
          <w:rFonts w:ascii="Times New Roman" w:eastAsia="Times New Roman" w:hAnsi="Times New Roman" w:cs="Times New Roman"/>
          <w:sz w:val="24"/>
          <w:szCs w:val="24"/>
        </w:rPr>
        <w:t xml:space="preserve">, M., &amp; </w:t>
      </w:r>
      <w:proofErr w:type="spellStart"/>
      <w:r w:rsidRPr="006E5622">
        <w:rPr>
          <w:rFonts w:ascii="Times New Roman" w:eastAsia="Times New Roman" w:hAnsi="Times New Roman" w:cs="Times New Roman"/>
          <w:sz w:val="24"/>
          <w:szCs w:val="24"/>
        </w:rPr>
        <w:t>Coulombe</w:t>
      </w:r>
      <w:proofErr w:type="spellEnd"/>
      <w:r w:rsidRPr="006E5622">
        <w:rPr>
          <w:rFonts w:ascii="Times New Roman" w:eastAsia="Times New Roman" w:hAnsi="Times New Roman" w:cs="Times New Roman"/>
          <w:sz w:val="24"/>
          <w:szCs w:val="24"/>
        </w:rPr>
        <w:t>, R. (2011</w:t>
      </w:r>
      <w:r w:rsidRPr="009A6F3C">
        <w:rPr>
          <w:rFonts w:ascii="Times New Roman" w:eastAsia="Times New Roman" w:hAnsi="Times New Roman" w:cs="Times New Roman"/>
          <w:sz w:val="24"/>
          <w:szCs w:val="24"/>
        </w:rPr>
        <w:t>a</w:t>
      </w:r>
      <w:r w:rsidRPr="006E5622">
        <w:rPr>
          <w:rFonts w:ascii="Times New Roman" w:eastAsia="Times New Roman" w:hAnsi="Times New Roman" w:cs="Times New Roman"/>
          <w:sz w:val="24"/>
          <w:szCs w:val="24"/>
        </w:rPr>
        <w:t xml:space="preserve">). Challenges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sidRPr="006E5622">
        <w:rPr>
          <w:rFonts w:ascii="Times New Roman" w:eastAsia="Times New Roman" w:hAnsi="Times New Roman" w:cs="Times New Roman"/>
          <w:sz w:val="24"/>
          <w:szCs w:val="24"/>
        </w:rPr>
        <w:t xml:space="preserve">Associated With Transition To Caregiver Role Following Diagnostic Disclosure Of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sidRPr="006E5622">
        <w:rPr>
          <w:rFonts w:ascii="Times New Roman" w:eastAsia="Times New Roman" w:hAnsi="Times New Roman" w:cs="Times New Roman"/>
          <w:sz w:val="24"/>
          <w:szCs w:val="24"/>
        </w:rPr>
        <w:t>Alzheimer Disease: A Descriptive Study.</w:t>
      </w:r>
      <w:r w:rsidRPr="009A6F3C">
        <w:rPr>
          <w:rFonts w:ascii="Times New Roman" w:eastAsia="Times New Roman" w:hAnsi="Times New Roman" w:cs="Times New Roman"/>
          <w:sz w:val="24"/>
          <w:szCs w:val="24"/>
        </w:rPr>
        <w:t> </w:t>
      </w:r>
      <w:r w:rsidRPr="006E5622">
        <w:rPr>
          <w:rFonts w:ascii="Times New Roman" w:eastAsia="Times New Roman" w:hAnsi="Times New Roman" w:cs="Times New Roman"/>
          <w:i/>
          <w:iCs/>
          <w:sz w:val="24"/>
          <w:szCs w:val="24"/>
        </w:rPr>
        <w:t>International Journal of Nursing Studies,</w:t>
      </w:r>
      <w:r w:rsidRPr="009A6F3C">
        <w:rPr>
          <w:rFonts w:ascii="Times New Roman" w:eastAsia="Times New Roman" w:hAnsi="Times New Roman" w:cs="Times New Roman"/>
          <w:sz w:val="24"/>
          <w:szCs w:val="24"/>
        </w:rPr>
        <w:t> </w:t>
      </w:r>
      <w:r w:rsidRPr="006E5622">
        <w:rPr>
          <w:rFonts w:ascii="Times New Roman" w:eastAsia="Times New Roman" w:hAnsi="Times New Roman" w:cs="Times New Roman"/>
          <w:i/>
          <w:iCs/>
          <w:sz w:val="24"/>
          <w:szCs w:val="24"/>
        </w:rPr>
        <w:t>48</w:t>
      </w:r>
      <w:r w:rsidRPr="006E5622">
        <w:rPr>
          <w:rFonts w:ascii="Times New Roman" w:eastAsia="Times New Roman" w:hAnsi="Times New Roman" w:cs="Times New Roman"/>
          <w:sz w:val="24"/>
          <w:szCs w:val="24"/>
        </w:rPr>
        <w:t xml:space="preserve">,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1109-1119.</w:t>
      </w: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roofErr w:type="spellStart"/>
      <w:r w:rsidRPr="009A6F3C">
        <w:rPr>
          <w:rFonts w:ascii="Times New Roman" w:eastAsia="Times New Roman" w:hAnsi="Times New Roman" w:cs="Times New Roman"/>
          <w:sz w:val="24"/>
          <w:szCs w:val="24"/>
        </w:rPr>
        <w:t>Ducharme</w:t>
      </w:r>
      <w:proofErr w:type="spellEnd"/>
      <w:r w:rsidRPr="009A6F3C">
        <w:rPr>
          <w:rFonts w:ascii="Times New Roman" w:eastAsia="Times New Roman" w:hAnsi="Times New Roman" w:cs="Times New Roman"/>
          <w:sz w:val="24"/>
          <w:szCs w:val="24"/>
        </w:rPr>
        <w:t xml:space="preserve">, F., Levesque, L., </w:t>
      </w:r>
      <w:proofErr w:type="spellStart"/>
      <w:r w:rsidRPr="009A6F3C">
        <w:rPr>
          <w:rFonts w:ascii="Times New Roman" w:eastAsia="Times New Roman" w:hAnsi="Times New Roman" w:cs="Times New Roman"/>
          <w:sz w:val="24"/>
          <w:szCs w:val="24"/>
        </w:rPr>
        <w:t>Lachance</w:t>
      </w:r>
      <w:proofErr w:type="spellEnd"/>
      <w:r w:rsidRPr="009A6F3C">
        <w:rPr>
          <w:rFonts w:ascii="Times New Roman" w:eastAsia="Times New Roman" w:hAnsi="Times New Roman" w:cs="Times New Roman"/>
          <w:sz w:val="24"/>
          <w:szCs w:val="24"/>
        </w:rPr>
        <w:t xml:space="preserve">, L., </w:t>
      </w:r>
      <w:proofErr w:type="spellStart"/>
      <w:r w:rsidRPr="009A6F3C">
        <w:rPr>
          <w:rFonts w:ascii="Times New Roman" w:eastAsia="Times New Roman" w:hAnsi="Times New Roman" w:cs="Times New Roman"/>
          <w:sz w:val="24"/>
          <w:szCs w:val="24"/>
        </w:rPr>
        <w:t>Kergoat</w:t>
      </w:r>
      <w:proofErr w:type="spellEnd"/>
      <w:r w:rsidRPr="009A6F3C">
        <w:rPr>
          <w:rFonts w:ascii="Times New Roman" w:eastAsia="Times New Roman" w:hAnsi="Times New Roman" w:cs="Times New Roman"/>
          <w:sz w:val="24"/>
          <w:szCs w:val="24"/>
        </w:rPr>
        <w:t xml:space="preserve">, M., </w:t>
      </w:r>
      <w:proofErr w:type="spellStart"/>
      <w:r w:rsidRPr="009A6F3C">
        <w:rPr>
          <w:rFonts w:ascii="Times New Roman" w:eastAsia="Times New Roman" w:hAnsi="Times New Roman" w:cs="Times New Roman"/>
          <w:sz w:val="24"/>
          <w:szCs w:val="24"/>
        </w:rPr>
        <w:t>Legault</w:t>
      </w:r>
      <w:proofErr w:type="spellEnd"/>
      <w:r w:rsidRPr="009A6F3C">
        <w:rPr>
          <w:rFonts w:ascii="Times New Roman" w:eastAsia="Times New Roman" w:hAnsi="Times New Roman" w:cs="Times New Roman"/>
          <w:sz w:val="24"/>
          <w:szCs w:val="24"/>
        </w:rPr>
        <w:t xml:space="preserve">, A., </w:t>
      </w:r>
      <w:proofErr w:type="spellStart"/>
      <w:r w:rsidRPr="009A6F3C">
        <w:rPr>
          <w:rFonts w:ascii="Times New Roman" w:eastAsia="Times New Roman" w:hAnsi="Times New Roman" w:cs="Times New Roman"/>
          <w:sz w:val="24"/>
          <w:szCs w:val="24"/>
        </w:rPr>
        <w:t>Beaudet</w:t>
      </w:r>
      <w:proofErr w:type="spellEnd"/>
      <w:r w:rsidRPr="009A6F3C">
        <w:rPr>
          <w:rFonts w:ascii="Times New Roman" w:eastAsia="Times New Roman" w:hAnsi="Times New Roman" w:cs="Times New Roman"/>
          <w:sz w:val="24"/>
          <w:szCs w:val="24"/>
        </w:rPr>
        <w:t xml:space="preserve">, L., &amp; </w:t>
      </w:r>
      <w:proofErr w:type="spellStart"/>
      <w:r w:rsidRPr="009A6F3C">
        <w:rPr>
          <w:rFonts w:ascii="Times New Roman" w:eastAsia="Times New Roman" w:hAnsi="Times New Roman" w:cs="Times New Roman"/>
          <w:sz w:val="24"/>
          <w:szCs w:val="24"/>
        </w:rPr>
        <w:t>Zarit</w:t>
      </w:r>
      <w:proofErr w:type="spellEnd"/>
      <w:r w:rsidRPr="009A6F3C">
        <w:rPr>
          <w:rFonts w:ascii="Times New Roman" w:eastAsia="Times New Roman" w:hAnsi="Times New Roman" w:cs="Times New Roman"/>
          <w:sz w:val="24"/>
          <w:szCs w:val="24"/>
        </w:rPr>
        <w:t xml:space="preserve">, S.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sidRPr="009A6F3C">
        <w:rPr>
          <w:rFonts w:ascii="Times New Roman" w:eastAsia="Times New Roman" w:hAnsi="Times New Roman" w:cs="Times New Roman"/>
          <w:sz w:val="24"/>
          <w:szCs w:val="24"/>
        </w:rPr>
        <w:t xml:space="preserve">(2011b). "Learning to Become a Family Caregiver" Efficacy of an Intervention Program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proofErr w:type="gramStart"/>
      <w:r w:rsidRPr="009A6F3C">
        <w:rPr>
          <w:rFonts w:ascii="Times New Roman" w:eastAsia="Times New Roman" w:hAnsi="Times New Roman" w:cs="Times New Roman"/>
          <w:sz w:val="24"/>
          <w:szCs w:val="24"/>
        </w:rPr>
        <w:t>for</w:t>
      </w:r>
      <w:proofErr w:type="gramEnd"/>
      <w:r w:rsidRPr="009A6F3C">
        <w:rPr>
          <w:rFonts w:ascii="Times New Roman" w:eastAsia="Times New Roman" w:hAnsi="Times New Roman" w:cs="Times New Roman"/>
          <w:sz w:val="24"/>
          <w:szCs w:val="24"/>
        </w:rPr>
        <w:t xml:space="preserve"> Caregivers Following Diagnosis of Dementia in a Relative. </w:t>
      </w:r>
      <w:r w:rsidRPr="009A6F3C">
        <w:rPr>
          <w:rFonts w:ascii="Times New Roman" w:eastAsia="Times New Roman" w:hAnsi="Times New Roman" w:cs="Times New Roman"/>
          <w:i/>
          <w:iCs/>
          <w:sz w:val="24"/>
          <w:szCs w:val="24"/>
        </w:rPr>
        <w:t>The Gerontologist,</w:t>
      </w:r>
      <w:r w:rsidRPr="009A6F3C">
        <w:rPr>
          <w:rFonts w:ascii="Times New Roman" w:eastAsia="Times New Roman" w:hAnsi="Times New Roman" w:cs="Times New Roman"/>
          <w:sz w:val="24"/>
          <w:szCs w:val="24"/>
        </w:rPr>
        <w:t xml:space="preserve"> </w:t>
      </w:r>
      <w:r w:rsidRPr="009A6F3C">
        <w:rPr>
          <w:rFonts w:ascii="Times New Roman" w:eastAsia="Times New Roman" w:hAnsi="Times New Roman" w:cs="Times New Roman"/>
          <w:i/>
          <w:iCs/>
          <w:sz w:val="24"/>
          <w:szCs w:val="24"/>
        </w:rPr>
        <w:t>51</w:t>
      </w:r>
      <w:r w:rsidRPr="009A6F3C">
        <w:rPr>
          <w:rFonts w:ascii="Times New Roman" w:eastAsia="Times New Roman" w:hAnsi="Times New Roman" w:cs="Times New Roman"/>
          <w:sz w:val="24"/>
          <w:szCs w:val="24"/>
        </w:rPr>
        <w:t xml:space="preserve">(4),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sidRPr="009A6F3C">
        <w:rPr>
          <w:rFonts w:ascii="Times New Roman" w:eastAsia="Times New Roman" w:hAnsi="Times New Roman" w:cs="Times New Roman"/>
          <w:sz w:val="24"/>
          <w:szCs w:val="24"/>
        </w:rPr>
        <w:t>484-494.</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roofErr w:type="spellStart"/>
      <w:r w:rsidRPr="009A6F3C">
        <w:rPr>
          <w:rFonts w:ascii="Times New Roman" w:eastAsia="Times New Roman" w:hAnsi="Times New Roman" w:cs="Times New Roman"/>
          <w:sz w:val="24"/>
          <w:szCs w:val="24"/>
        </w:rPr>
        <w:t>Farran</w:t>
      </w:r>
      <w:proofErr w:type="spellEnd"/>
      <w:r w:rsidRPr="009A6F3C">
        <w:rPr>
          <w:rFonts w:ascii="Times New Roman" w:eastAsia="Times New Roman" w:hAnsi="Times New Roman" w:cs="Times New Roman"/>
          <w:sz w:val="24"/>
          <w:szCs w:val="24"/>
        </w:rPr>
        <w:t xml:space="preserve">, C., </w:t>
      </w:r>
      <w:proofErr w:type="spellStart"/>
      <w:r w:rsidRPr="009A6F3C">
        <w:rPr>
          <w:rFonts w:ascii="Times New Roman" w:eastAsia="Times New Roman" w:hAnsi="Times New Roman" w:cs="Times New Roman"/>
          <w:sz w:val="24"/>
          <w:szCs w:val="24"/>
        </w:rPr>
        <w:t>Loukissa</w:t>
      </w:r>
      <w:proofErr w:type="spellEnd"/>
      <w:r w:rsidRPr="009A6F3C">
        <w:rPr>
          <w:rFonts w:ascii="Times New Roman" w:eastAsia="Times New Roman" w:hAnsi="Times New Roman" w:cs="Times New Roman"/>
          <w:sz w:val="24"/>
          <w:szCs w:val="24"/>
        </w:rPr>
        <w:t xml:space="preserve">, D., </w:t>
      </w:r>
      <w:proofErr w:type="spellStart"/>
      <w:r w:rsidRPr="009A6F3C">
        <w:rPr>
          <w:rFonts w:ascii="Times New Roman" w:eastAsia="Times New Roman" w:hAnsi="Times New Roman" w:cs="Times New Roman"/>
          <w:sz w:val="24"/>
          <w:szCs w:val="24"/>
        </w:rPr>
        <w:t>Perraud</w:t>
      </w:r>
      <w:proofErr w:type="spellEnd"/>
      <w:r w:rsidRPr="009A6F3C">
        <w:rPr>
          <w:rFonts w:ascii="Times New Roman" w:eastAsia="Times New Roman" w:hAnsi="Times New Roman" w:cs="Times New Roman"/>
          <w:sz w:val="24"/>
          <w:szCs w:val="24"/>
        </w:rPr>
        <w:t xml:space="preserve">, S., &amp; </w:t>
      </w:r>
      <w:proofErr w:type="spellStart"/>
      <w:r w:rsidRPr="009A6F3C">
        <w:rPr>
          <w:rFonts w:ascii="Times New Roman" w:eastAsia="Times New Roman" w:hAnsi="Times New Roman" w:cs="Times New Roman"/>
          <w:sz w:val="24"/>
          <w:szCs w:val="24"/>
        </w:rPr>
        <w:t>Paun</w:t>
      </w:r>
      <w:proofErr w:type="spellEnd"/>
      <w:r w:rsidRPr="009A6F3C">
        <w:rPr>
          <w:rFonts w:ascii="Times New Roman" w:eastAsia="Times New Roman" w:hAnsi="Times New Roman" w:cs="Times New Roman"/>
          <w:sz w:val="24"/>
          <w:szCs w:val="24"/>
        </w:rPr>
        <w:t xml:space="preserve">, O. (2004). Alzheimer's disease caregiving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i/>
          <w:iCs/>
          <w:sz w:val="24"/>
          <w:szCs w:val="24"/>
        </w:rPr>
      </w:pPr>
      <w:proofErr w:type="gramStart"/>
      <w:r w:rsidRPr="009A6F3C">
        <w:rPr>
          <w:rFonts w:ascii="Times New Roman" w:eastAsia="Times New Roman" w:hAnsi="Times New Roman" w:cs="Times New Roman"/>
          <w:sz w:val="24"/>
          <w:szCs w:val="24"/>
        </w:rPr>
        <w:t>information</w:t>
      </w:r>
      <w:proofErr w:type="gramEnd"/>
      <w:r w:rsidRPr="009A6F3C">
        <w:rPr>
          <w:rFonts w:ascii="Times New Roman" w:eastAsia="Times New Roman" w:hAnsi="Times New Roman" w:cs="Times New Roman"/>
          <w:sz w:val="24"/>
          <w:szCs w:val="24"/>
        </w:rPr>
        <w:t xml:space="preserve"> and skills. Part II: Family caregiver issues and concerns. </w:t>
      </w:r>
      <w:r w:rsidRPr="009A6F3C">
        <w:rPr>
          <w:rFonts w:ascii="Times New Roman" w:eastAsia="Times New Roman" w:hAnsi="Times New Roman" w:cs="Times New Roman"/>
          <w:i/>
          <w:iCs/>
          <w:sz w:val="24"/>
          <w:szCs w:val="24"/>
        </w:rPr>
        <w:t xml:space="preserve">Research in Nursing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sidRPr="009A6F3C">
        <w:rPr>
          <w:rFonts w:ascii="Times New Roman" w:eastAsia="Times New Roman" w:hAnsi="Times New Roman" w:cs="Times New Roman"/>
          <w:i/>
          <w:iCs/>
          <w:sz w:val="24"/>
          <w:szCs w:val="24"/>
        </w:rPr>
        <w:t>&amp; Health,</w:t>
      </w:r>
      <w:r w:rsidRPr="009A6F3C">
        <w:rPr>
          <w:rFonts w:ascii="Times New Roman" w:eastAsia="Times New Roman" w:hAnsi="Times New Roman" w:cs="Times New Roman"/>
          <w:sz w:val="24"/>
          <w:szCs w:val="24"/>
        </w:rPr>
        <w:t xml:space="preserve"> </w:t>
      </w:r>
      <w:r w:rsidRPr="009A6F3C">
        <w:rPr>
          <w:rFonts w:ascii="Times New Roman" w:eastAsia="Times New Roman" w:hAnsi="Times New Roman" w:cs="Times New Roman"/>
          <w:i/>
          <w:iCs/>
          <w:sz w:val="24"/>
          <w:szCs w:val="24"/>
        </w:rPr>
        <w:t>27</w:t>
      </w:r>
      <w:r w:rsidRPr="009A6F3C">
        <w:rPr>
          <w:rFonts w:ascii="Times New Roman" w:eastAsia="Times New Roman" w:hAnsi="Times New Roman" w:cs="Times New Roman"/>
          <w:sz w:val="24"/>
          <w:szCs w:val="24"/>
        </w:rPr>
        <w:t>, 40-51.</w:t>
      </w: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r w:rsidRPr="009A6F3C">
        <w:rPr>
          <w:rFonts w:ascii="Times New Roman" w:eastAsia="Times New Roman" w:hAnsi="Times New Roman" w:cs="Times New Roman"/>
          <w:sz w:val="24"/>
          <w:szCs w:val="24"/>
        </w:rPr>
        <w:t xml:space="preserve">Georges, J., &amp; Gove, D. (2007). </w:t>
      </w:r>
      <w:proofErr w:type="spellStart"/>
      <w:r w:rsidRPr="009A6F3C">
        <w:rPr>
          <w:rFonts w:ascii="Times New Roman" w:eastAsia="Times New Roman" w:hAnsi="Times New Roman" w:cs="Times New Roman"/>
          <w:sz w:val="24"/>
          <w:szCs w:val="24"/>
        </w:rPr>
        <w:t>Discolsing</w:t>
      </w:r>
      <w:proofErr w:type="spellEnd"/>
      <w:r w:rsidRPr="009A6F3C">
        <w:rPr>
          <w:rFonts w:ascii="Times New Roman" w:eastAsia="Times New Roman" w:hAnsi="Times New Roman" w:cs="Times New Roman"/>
          <w:sz w:val="24"/>
          <w:szCs w:val="24"/>
        </w:rPr>
        <w:t xml:space="preserve"> a diagnosis: The Alzheimer Europe view. </w:t>
      </w:r>
      <w:r w:rsidRPr="009A6F3C">
        <w:rPr>
          <w:rFonts w:ascii="Times New Roman" w:eastAsia="Times New Roman" w:hAnsi="Times New Roman" w:cs="Times New Roman"/>
          <w:i/>
          <w:sz w:val="24"/>
          <w:szCs w:val="24"/>
        </w:rPr>
        <w:t xml:space="preserve">Journal of Dementia Care, 15, </w:t>
      </w:r>
      <w:r w:rsidRPr="009A6F3C">
        <w:rPr>
          <w:rFonts w:ascii="Times New Roman" w:eastAsia="Times New Roman" w:hAnsi="Times New Roman" w:cs="Times New Roman"/>
          <w:sz w:val="24"/>
          <w:szCs w:val="24"/>
        </w:rPr>
        <w:t xml:space="preserve">28-30. </w:t>
      </w: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
    <w:p w:rsidR="009A6F3C" w:rsidRPr="009A6F3C" w:rsidRDefault="009A6F3C" w:rsidP="009A6F3C">
      <w:pPr>
        <w:shd w:val="clear" w:color="auto" w:fill="FFFFFF"/>
        <w:spacing w:after="0" w:line="300" w:lineRule="atLeast"/>
        <w:rPr>
          <w:rFonts w:ascii="Times New Roman" w:eastAsia="Times New Roman" w:hAnsi="Times New Roman" w:cs="Times New Roman"/>
          <w:sz w:val="24"/>
          <w:szCs w:val="24"/>
        </w:rPr>
      </w:pPr>
      <w:proofErr w:type="spellStart"/>
      <w:r w:rsidRPr="009A6F3C">
        <w:rPr>
          <w:rFonts w:ascii="Times New Roman" w:eastAsia="Times New Roman" w:hAnsi="Times New Roman" w:cs="Times New Roman"/>
          <w:sz w:val="24"/>
          <w:szCs w:val="24"/>
        </w:rPr>
        <w:t>Gwyther</w:t>
      </w:r>
      <w:proofErr w:type="spellEnd"/>
      <w:r w:rsidRPr="009A6F3C">
        <w:rPr>
          <w:rFonts w:ascii="Times New Roman" w:eastAsia="Times New Roman" w:hAnsi="Times New Roman" w:cs="Times New Roman"/>
          <w:sz w:val="24"/>
          <w:szCs w:val="24"/>
        </w:rPr>
        <w:t xml:space="preserve">, L. 2000. “Family Issues in Dementia.” </w:t>
      </w:r>
      <w:r w:rsidRPr="009A6F3C">
        <w:rPr>
          <w:rFonts w:ascii="Times New Roman" w:eastAsia="Times New Roman" w:hAnsi="Times New Roman" w:cs="Times New Roman"/>
          <w:i/>
          <w:sz w:val="24"/>
          <w:szCs w:val="24"/>
        </w:rPr>
        <w:t xml:space="preserve">Neurological Clinics of North America </w:t>
      </w:r>
      <w:r w:rsidRPr="009A6F3C">
        <w:rPr>
          <w:rFonts w:ascii="Times New Roman" w:eastAsia="Times New Roman" w:hAnsi="Times New Roman" w:cs="Times New Roman"/>
          <w:sz w:val="24"/>
          <w:szCs w:val="24"/>
        </w:rPr>
        <w:t xml:space="preserve">18 (4): </w:t>
      </w:r>
    </w:p>
    <w:p w:rsidR="009A6F3C" w:rsidRPr="009A6F3C" w:rsidRDefault="009A6F3C" w:rsidP="009A6F3C">
      <w:pPr>
        <w:shd w:val="clear" w:color="auto" w:fill="FFFFFF"/>
        <w:spacing w:after="0" w:line="300" w:lineRule="atLeast"/>
        <w:ind w:firstLine="720"/>
        <w:rPr>
          <w:rFonts w:ascii="Times New Roman" w:eastAsia="Times New Roman" w:hAnsi="Times New Roman" w:cs="Times New Roman"/>
          <w:sz w:val="24"/>
          <w:szCs w:val="24"/>
        </w:rPr>
      </w:pPr>
      <w:r w:rsidRPr="009A6F3C">
        <w:rPr>
          <w:rFonts w:ascii="Times New Roman" w:eastAsia="Times New Roman" w:hAnsi="Times New Roman" w:cs="Times New Roman"/>
          <w:sz w:val="24"/>
          <w:szCs w:val="24"/>
        </w:rPr>
        <w:t>993-1010</w:t>
      </w:r>
    </w:p>
    <w:p w:rsidR="009A6F3C" w:rsidRPr="009A6F3C" w:rsidRDefault="009A6F3C" w:rsidP="009A6F3C">
      <w:pPr>
        <w:shd w:val="clear" w:color="auto" w:fill="FFFFFF"/>
        <w:spacing w:after="0" w:line="300" w:lineRule="atLeast"/>
        <w:ind w:firstLine="720"/>
        <w:rPr>
          <w:rStyle w:val="Hyperlink"/>
          <w:rFonts w:ascii="Times New Roman" w:eastAsia="Times New Roman" w:hAnsi="Times New Roman" w:cs="Times New Roman"/>
          <w:color w:val="auto"/>
          <w:sz w:val="24"/>
          <w:szCs w:val="24"/>
          <w:u w:val="none"/>
        </w:rPr>
      </w:pPr>
    </w:p>
    <w:p w:rsidR="009A6F3C" w:rsidRPr="009A6F3C" w:rsidRDefault="009A6F3C" w:rsidP="009A6F3C">
      <w:pPr>
        <w:pStyle w:val="NormalWeb"/>
        <w:spacing w:before="0" w:beforeAutospacing="0" w:after="0" w:afterAutospacing="0"/>
        <w:rPr>
          <w:shd w:val="clear" w:color="auto" w:fill="FFFFFF"/>
        </w:rPr>
      </w:pPr>
    </w:p>
    <w:p w:rsidR="009A6F3C" w:rsidRPr="009A6F3C" w:rsidRDefault="009A6F3C" w:rsidP="009A6F3C">
      <w:pPr>
        <w:pStyle w:val="NormalWeb"/>
        <w:spacing w:before="0" w:beforeAutospacing="0" w:after="0" w:afterAutospacing="0"/>
        <w:rPr>
          <w:shd w:val="clear" w:color="auto" w:fill="FFFFFF"/>
        </w:rPr>
      </w:pPr>
      <w:proofErr w:type="spellStart"/>
      <w:r w:rsidRPr="009A6F3C">
        <w:rPr>
          <w:shd w:val="clear" w:color="auto" w:fill="FFFFFF"/>
        </w:rPr>
        <w:t>Habermann</w:t>
      </w:r>
      <w:proofErr w:type="spellEnd"/>
      <w:r w:rsidRPr="009A6F3C">
        <w:rPr>
          <w:shd w:val="clear" w:color="auto" w:fill="FFFFFF"/>
        </w:rPr>
        <w:t xml:space="preserve">, B., Hines, D., &amp; Davis, L. (2013). Caring for Parents with Neurodegenerative </w:t>
      </w:r>
    </w:p>
    <w:p w:rsidR="009A6F3C" w:rsidRPr="009A6F3C" w:rsidRDefault="009A6F3C" w:rsidP="009A6F3C">
      <w:pPr>
        <w:pStyle w:val="NormalWeb"/>
        <w:spacing w:before="0" w:beforeAutospacing="0" w:after="0" w:afterAutospacing="0"/>
        <w:ind w:firstLine="450"/>
        <w:rPr>
          <w:u w:val="single"/>
        </w:rPr>
      </w:pPr>
      <w:r w:rsidRPr="009A6F3C">
        <w:rPr>
          <w:shd w:val="clear" w:color="auto" w:fill="FFFFFF"/>
        </w:rPr>
        <w:t>Disease: A Qualitative Description.</w:t>
      </w:r>
      <w:r w:rsidRPr="009A6F3C">
        <w:rPr>
          <w:rStyle w:val="apple-converted-space"/>
          <w:shd w:val="clear" w:color="auto" w:fill="FFFFFF"/>
        </w:rPr>
        <w:t> </w:t>
      </w:r>
      <w:r w:rsidRPr="009A6F3C">
        <w:rPr>
          <w:i/>
          <w:iCs/>
          <w:shd w:val="clear" w:color="auto" w:fill="FFFFFF"/>
        </w:rPr>
        <w:t>Clinical Nurse Specialist,</w:t>
      </w:r>
      <w:r w:rsidRPr="009A6F3C">
        <w:rPr>
          <w:rStyle w:val="apple-converted-space"/>
          <w:shd w:val="clear" w:color="auto" w:fill="FFFFFF"/>
        </w:rPr>
        <w:t> </w:t>
      </w:r>
      <w:r w:rsidRPr="009A6F3C">
        <w:rPr>
          <w:i/>
          <w:iCs/>
          <w:shd w:val="clear" w:color="auto" w:fill="FFFFFF"/>
        </w:rPr>
        <w:t>27</w:t>
      </w:r>
      <w:r w:rsidRPr="009A6F3C">
        <w:rPr>
          <w:shd w:val="clear" w:color="auto" w:fill="FFFFFF"/>
        </w:rPr>
        <w:t>(4), 182-187.</w:t>
      </w:r>
    </w:p>
    <w:p w:rsidR="009A6F3C" w:rsidRPr="009A6F3C" w:rsidRDefault="009A6F3C" w:rsidP="009A6F3C">
      <w:pPr>
        <w:pStyle w:val="NormalWeb"/>
        <w:spacing w:after="0" w:afterAutospacing="0"/>
        <w:rPr>
          <w:rStyle w:val="Hyperlink"/>
          <w:color w:val="auto"/>
        </w:rPr>
      </w:pPr>
    </w:p>
    <w:p w:rsidR="009A6F3C" w:rsidRPr="009A6F3C" w:rsidRDefault="009A6F3C" w:rsidP="009A6F3C">
      <w:pPr>
        <w:pStyle w:val="NormalWeb"/>
        <w:spacing w:before="0" w:beforeAutospacing="0" w:after="0" w:afterAutospacing="0"/>
        <w:ind w:left="450" w:hanging="450"/>
      </w:pPr>
      <w:proofErr w:type="spellStart"/>
      <w:r w:rsidRPr="009A6F3C">
        <w:t>Kaskie</w:t>
      </w:r>
      <w:proofErr w:type="spellEnd"/>
      <w:r w:rsidRPr="009A6F3C">
        <w:t xml:space="preserve">, B., </w:t>
      </w:r>
      <w:proofErr w:type="spellStart"/>
      <w:r w:rsidRPr="009A6F3C">
        <w:t>Coddington</w:t>
      </w:r>
      <w:proofErr w:type="spellEnd"/>
      <w:r w:rsidRPr="009A6F3C">
        <w:t xml:space="preserve">, S., Abrams, C.  (2004). A strategic response to the challenges presented </w:t>
      </w:r>
    </w:p>
    <w:p w:rsidR="009A6F3C" w:rsidRPr="009A6F3C" w:rsidRDefault="009A6F3C" w:rsidP="009A6F3C">
      <w:pPr>
        <w:pStyle w:val="NormalWeb"/>
        <w:spacing w:before="0" w:beforeAutospacing="0" w:after="0" w:afterAutospacing="0"/>
        <w:ind w:left="450"/>
        <w:rPr>
          <w:i/>
          <w:iCs/>
        </w:rPr>
      </w:pPr>
      <w:proofErr w:type="gramStart"/>
      <w:r w:rsidRPr="009A6F3C">
        <w:t>by</w:t>
      </w:r>
      <w:proofErr w:type="gramEnd"/>
      <w:r w:rsidRPr="009A6F3C">
        <w:t xml:space="preserve"> older patients with Alzheimer’s disease and other types of dementia.</w:t>
      </w:r>
      <w:r w:rsidRPr="009A6F3C">
        <w:rPr>
          <w:rStyle w:val="apple-converted-space"/>
          <w:rFonts w:eastAsiaTheme="majorEastAsia"/>
          <w:i/>
          <w:iCs/>
        </w:rPr>
        <w:t> </w:t>
      </w:r>
      <w:r w:rsidRPr="009A6F3C">
        <w:rPr>
          <w:i/>
          <w:iCs/>
        </w:rPr>
        <w:t>Journal of Healthcare Management,</w:t>
      </w:r>
      <w:r w:rsidRPr="009A6F3C">
        <w:rPr>
          <w:rStyle w:val="apple-converted-space"/>
          <w:rFonts w:eastAsiaTheme="majorEastAsia"/>
          <w:i/>
          <w:iCs/>
        </w:rPr>
        <w:t> </w:t>
      </w:r>
      <w:r w:rsidRPr="009A6F3C">
        <w:rPr>
          <w:i/>
          <w:iCs/>
        </w:rPr>
        <w:t>49</w:t>
      </w:r>
      <w:r w:rsidRPr="009A6F3C">
        <w:t xml:space="preserve">(1), 32-46. </w:t>
      </w:r>
    </w:p>
    <w:p w:rsidR="009A6F3C" w:rsidRPr="009A6F3C" w:rsidRDefault="009A6F3C" w:rsidP="009A6F3C">
      <w:pPr>
        <w:pStyle w:val="NormalWeb"/>
        <w:spacing w:before="240" w:beforeAutospacing="0" w:after="0" w:afterAutospacing="0"/>
        <w:ind w:left="450" w:hanging="450"/>
      </w:pPr>
      <w:proofErr w:type="spellStart"/>
      <w:r w:rsidRPr="009A6F3C">
        <w:t>Kaskie</w:t>
      </w:r>
      <w:proofErr w:type="spellEnd"/>
      <w:r w:rsidRPr="009A6F3C">
        <w:t xml:space="preserve"> B., and S. </w:t>
      </w:r>
      <w:proofErr w:type="spellStart"/>
      <w:r w:rsidRPr="009A6F3C">
        <w:t>Meedel</w:t>
      </w:r>
      <w:proofErr w:type="spellEnd"/>
      <w:r w:rsidRPr="009A6F3C">
        <w:t xml:space="preserve">. 2002. </w:t>
      </w:r>
      <w:r w:rsidRPr="009A6F3C">
        <w:rPr>
          <w:i/>
        </w:rPr>
        <w:t>Dementia Care Matters: Programs and Services Offered to Older Persons with Dementia Living in Marin County</w:t>
      </w:r>
      <w:r w:rsidRPr="009A6F3C">
        <w:t xml:space="preserve">. Larkspur, CA: Marin Community Foundation. </w:t>
      </w:r>
    </w:p>
    <w:p w:rsidR="009A6F3C" w:rsidRPr="009A6F3C" w:rsidRDefault="009A6F3C" w:rsidP="009A6F3C">
      <w:pPr>
        <w:pStyle w:val="NormalWeb"/>
        <w:spacing w:before="240" w:beforeAutospacing="0" w:after="0" w:afterAutospacing="0"/>
        <w:ind w:left="450" w:hanging="450"/>
      </w:pPr>
      <w:r w:rsidRPr="009A6F3C">
        <w:t xml:space="preserve">Knight, B., and B. </w:t>
      </w:r>
      <w:proofErr w:type="spellStart"/>
      <w:r w:rsidRPr="009A6F3C">
        <w:t>Kaskie</w:t>
      </w:r>
      <w:proofErr w:type="spellEnd"/>
      <w:r w:rsidRPr="009A6F3C">
        <w:t xml:space="preserve">. 1995. “Models for Mental Health Service Delivery to Older Adults.” In </w:t>
      </w:r>
      <w:r w:rsidRPr="009A6F3C">
        <w:rPr>
          <w:i/>
        </w:rPr>
        <w:t>Emerging Issues in Mental Health and Aging</w:t>
      </w:r>
      <w:r w:rsidRPr="009A6F3C">
        <w:t xml:space="preserve">, edited by M. </w:t>
      </w:r>
      <w:proofErr w:type="spellStart"/>
      <w:r w:rsidRPr="009A6F3C">
        <w:t>Gatz</w:t>
      </w:r>
      <w:proofErr w:type="spellEnd"/>
      <w:r w:rsidRPr="009A6F3C">
        <w:t xml:space="preserve">, 231-55. Washington, DC: American Psychological Association. </w:t>
      </w:r>
    </w:p>
    <w:p w:rsidR="009A6F3C" w:rsidRPr="009A6F3C" w:rsidRDefault="009A6F3C" w:rsidP="009A6F3C">
      <w:pPr>
        <w:pStyle w:val="NormalWeb"/>
        <w:spacing w:before="240" w:beforeAutospacing="0" w:after="0" w:afterAutospacing="0"/>
        <w:ind w:left="450" w:hanging="450"/>
      </w:pPr>
      <w:proofErr w:type="spellStart"/>
      <w:r w:rsidRPr="009A6F3C">
        <w:t>McCallion</w:t>
      </w:r>
      <w:proofErr w:type="spellEnd"/>
      <w:r w:rsidRPr="009A6F3C">
        <w:t xml:space="preserve">, P., R. </w:t>
      </w:r>
      <w:proofErr w:type="spellStart"/>
      <w:r w:rsidRPr="009A6F3C">
        <w:t>Toseland</w:t>
      </w:r>
      <w:proofErr w:type="spellEnd"/>
      <w:r w:rsidRPr="009A6F3C">
        <w:t xml:space="preserve">, D. Lacy and S. Banks. 1999. “Educating Nursing Assistants to Communicate more Effectively with Nursing Home Residents with Dementia.” The </w:t>
      </w:r>
      <w:proofErr w:type="gramStart"/>
      <w:r w:rsidRPr="009A6F3C">
        <w:t>Gerontologist  39</w:t>
      </w:r>
      <w:proofErr w:type="gramEnd"/>
      <w:r w:rsidRPr="009A6F3C">
        <w:t xml:space="preserve"> (5): 546-58. </w:t>
      </w:r>
    </w:p>
    <w:p w:rsidR="009A6F3C" w:rsidRPr="009A6F3C" w:rsidRDefault="009A6F3C" w:rsidP="009A6F3C">
      <w:pPr>
        <w:pStyle w:val="NormalWeb"/>
        <w:spacing w:after="0" w:afterAutospacing="0"/>
        <w:ind w:left="450" w:hanging="450"/>
      </w:pPr>
      <w:r w:rsidRPr="009A6F3C">
        <w:t xml:space="preserve">Koenig, H., L. George and R. Schneider, 1994. “Mental Health Care for Older Adults in the Year 2020.” </w:t>
      </w:r>
      <w:r w:rsidRPr="009A6F3C">
        <w:rPr>
          <w:i/>
        </w:rPr>
        <w:t>The Gerontologist</w:t>
      </w:r>
      <w:r w:rsidRPr="009A6F3C">
        <w:t xml:space="preserve"> 34 (5): 674 – 79. </w:t>
      </w:r>
    </w:p>
    <w:p w:rsidR="009A6F3C" w:rsidRPr="009A6F3C" w:rsidRDefault="009A6F3C" w:rsidP="009A6F3C">
      <w:pPr>
        <w:pStyle w:val="NormalWeb"/>
        <w:spacing w:after="0" w:afterAutospacing="0"/>
        <w:ind w:left="450" w:hanging="450"/>
      </w:pPr>
      <w:proofErr w:type="spellStart"/>
      <w:r w:rsidRPr="009A6F3C">
        <w:t>Laakkonen</w:t>
      </w:r>
      <w:proofErr w:type="spellEnd"/>
      <w:r w:rsidRPr="009A6F3C">
        <w:t xml:space="preserve">, M.-L., </w:t>
      </w:r>
      <w:proofErr w:type="spellStart"/>
      <w:r w:rsidRPr="009A6F3C">
        <w:t>Raivio</w:t>
      </w:r>
      <w:proofErr w:type="spellEnd"/>
      <w:r w:rsidRPr="009A6F3C">
        <w:t xml:space="preserve">, M.M. </w:t>
      </w:r>
      <w:proofErr w:type="spellStart"/>
      <w:r w:rsidRPr="009A6F3C">
        <w:t>Eloniemi-Sulkava</w:t>
      </w:r>
      <w:proofErr w:type="spellEnd"/>
      <w:r w:rsidRPr="009A6F3C">
        <w:t xml:space="preserve">, U., </w:t>
      </w:r>
      <w:proofErr w:type="spellStart"/>
      <w:r w:rsidRPr="009A6F3C">
        <w:t>Saarenheimo</w:t>
      </w:r>
      <w:proofErr w:type="spellEnd"/>
      <w:r w:rsidRPr="009A6F3C">
        <w:t xml:space="preserve">, M., </w:t>
      </w:r>
      <w:proofErr w:type="spellStart"/>
      <w:r w:rsidRPr="009A6F3C">
        <w:t>Pietila</w:t>
      </w:r>
      <w:proofErr w:type="spellEnd"/>
      <w:r w:rsidRPr="009A6F3C">
        <w:t xml:space="preserve">, M., </w:t>
      </w:r>
      <w:proofErr w:type="spellStart"/>
      <w:r w:rsidRPr="009A6F3C">
        <w:t>Tilvis</w:t>
      </w:r>
      <w:proofErr w:type="spellEnd"/>
      <w:r w:rsidRPr="009A6F3C">
        <w:t xml:space="preserve">, R.S., et al. (2008). How do elderly </w:t>
      </w:r>
      <w:proofErr w:type="spellStart"/>
      <w:r w:rsidRPr="009A6F3C">
        <w:t>spouce</w:t>
      </w:r>
      <w:proofErr w:type="spellEnd"/>
      <w:r w:rsidRPr="009A6F3C">
        <w:t xml:space="preserve"> care givers of people with Alzheimer disease experience the disclosure of dementia diagnosis and subsequent care? Journal of </w:t>
      </w:r>
      <w:r w:rsidRPr="009A6F3C">
        <w:rPr>
          <w:i/>
        </w:rPr>
        <w:t xml:space="preserve">Medical </w:t>
      </w:r>
      <w:proofErr w:type="spellStart"/>
      <w:r w:rsidRPr="009A6F3C">
        <w:rPr>
          <w:i/>
        </w:rPr>
        <w:t>Eithics</w:t>
      </w:r>
      <w:proofErr w:type="spellEnd"/>
      <w:r w:rsidRPr="009A6F3C">
        <w:rPr>
          <w:i/>
        </w:rPr>
        <w:t xml:space="preserve"> 34, </w:t>
      </w:r>
      <w:r w:rsidRPr="009A6F3C">
        <w:t xml:space="preserve">427-430. </w:t>
      </w:r>
    </w:p>
    <w:p w:rsidR="009A6F3C" w:rsidRPr="009A6F3C" w:rsidRDefault="009A6F3C" w:rsidP="009A6F3C">
      <w:pPr>
        <w:pStyle w:val="NormalWeb"/>
        <w:spacing w:after="0" w:afterAutospacing="0"/>
        <w:ind w:left="450" w:hanging="450"/>
      </w:pPr>
      <w:r w:rsidRPr="009A6F3C">
        <w:t xml:space="preserve">Maslow, K. 2003. “Alzheimer’s and Dementia in Medical Care Settings: What Do We Know? What </w:t>
      </w:r>
      <w:proofErr w:type="gramStart"/>
      <w:r w:rsidRPr="009A6F3C">
        <w:t>Do</w:t>
      </w:r>
      <w:proofErr w:type="gramEnd"/>
      <w:r w:rsidRPr="009A6F3C">
        <w:t xml:space="preserve"> we Need to Know?” Paper Presented at the annual meeting of the American Society on Aging, March, Chicago. </w:t>
      </w:r>
    </w:p>
    <w:p w:rsidR="009A6F3C" w:rsidRPr="009A6F3C" w:rsidRDefault="009A6F3C" w:rsidP="009A6F3C">
      <w:pPr>
        <w:pStyle w:val="NormalWeb"/>
        <w:spacing w:after="0" w:afterAutospacing="0"/>
        <w:ind w:left="450" w:hanging="450"/>
      </w:pPr>
      <w:proofErr w:type="spellStart"/>
      <w:r w:rsidRPr="009A6F3C">
        <w:t>Mittelman</w:t>
      </w:r>
      <w:proofErr w:type="spellEnd"/>
      <w:r w:rsidRPr="009A6F3C">
        <w:t xml:space="preserve">, M., Ferris, S. H., Steinberg, G., Shulman E., </w:t>
      </w:r>
      <w:proofErr w:type="spellStart"/>
      <w:r w:rsidRPr="009A6F3C">
        <w:t>Mackell</w:t>
      </w:r>
      <w:proofErr w:type="spellEnd"/>
      <w:r w:rsidRPr="009A6F3C">
        <w:t xml:space="preserve">, J., </w:t>
      </w:r>
      <w:proofErr w:type="spellStart"/>
      <w:r w:rsidRPr="009A6F3C">
        <w:t>Ambinder</w:t>
      </w:r>
      <w:proofErr w:type="spellEnd"/>
      <w:r w:rsidRPr="009A6F3C">
        <w:t xml:space="preserve">, A., &amp; Cohen, J. (1993). An intervention that delays institutionalization of Alzheimer’s disease patients: Treatment of spouse-caregivers. </w:t>
      </w:r>
      <w:r w:rsidRPr="009A6F3C">
        <w:rPr>
          <w:i/>
        </w:rPr>
        <w:t>The Gerontologist</w:t>
      </w:r>
      <w:r w:rsidRPr="009A6F3C">
        <w:t>, 33(6), 730-740.</w:t>
      </w:r>
    </w:p>
    <w:p w:rsidR="009A6F3C" w:rsidRPr="009A6F3C" w:rsidRDefault="009A6F3C" w:rsidP="009A6F3C">
      <w:pPr>
        <w:pStyle w:val="NormalWeb"/>
        <w:spacing w:after="0" w:afterAutospacing="0" w:line="480" w:lineRule="auto"/>
        <w:ind w:left="450" w:hanging="450"/>
      </w:pPr>
      <w:r w:rsidRPr="009A6F3C">
        <w:t xml:space="preserve">Nichols LO, et al. </w:t>
      </w:r>
      <w:r w:rsidRPr="009A6F3C">
        <w:rPr>
          <w:i/>
        </w:rPr>
        <w:t>Arch Intern Med</w:t>
      </w:r>
      <w:r w:rsidRPr="009A6F3C">
        <w:t xml:space="preserve"> 2011; 171(4):353-9</w:t>
      </w:r>
    </w:p>
    <w:p w:rsidR="009A6F3C" w:rsidRPr="009A6F3C" w:rsidRDefault="009A6F3C" w:rsidP="009A6F3C">
      <w:pPr>
        <w:pStyle w:val="NormalWeb"/>
        <w:spacing w:after="0" w:afterAutospacing="0"/>
        <w:ind w:left="450" w:hanging="450"/>
      </w:pPr>
      <w:r w:rsidRPr="009A6F3C">
        <w:t xml:space="preserve">Nichols, L., Martindale-Adams, J., Greene, W., Burns, R., Graney, M., &amp; </w:t>
      </w:r>
      <w:proofErr w:type="spellStart"/>
      <w:r w:rsidRPr="009A6F3C">
        <w:t>Lummus</w:t>
      </w:r>
      <w:proofErr w:type="spellEnd"/>
      <w:r w:rsidRPr="009A6F3C">
        <w:t xml:space="preserve">, A. (2009). Dementia Caregivers' Most Pressing Concerns. </w:t>
      </w:r>
      <w:r w:rsidRPr="009A6F3C">
        <w:rPr>
          <w:i/>
          <w:iCs/>
        </w:rPr>
        <w:t>Clinical Gerontologist,</w:t>
      </w:r>
      <w:r w:rsidRPr="009A6F3C">
        <w:t xml:space="preserve"> </w:t>
      </w:r>
      <w:r w:rsidRPr="009A6F3C">
        <w:rPr>
          <w:i/>
          <w:iCs/>
        </w:rPr>
        <w:t>32</w:t>
      </w:r>
      <w:r w:rsidRPr="009A6F3C">
        <w:t>, 1-14.</w:t>
      </w:r>
    </w:p>
    <w:p w:rsidR="009A6F3C" w:rsidRDefault="009A6F3C" w:rsidP="009A6F3C">
      <w:pPr>
        <w:pStyle w:val="NormalWeb"/>
        <w:spacing w:after="0" w:afterAutospacing="0"/>
        <w:ind w:left="450" w:hanging="450"/>
      </w:pPr>
      <w:r w:rsidRPr="009A6F3C">
        <w:t>Robinson, L., Clare</w:t>
      </w:r>
      <w:proofErr w:type="gramStart"/>
      <w:r w:rsidRPr="009A6F3C">
        <w:t>.,</w:t>
      </w:r>
      <w:proofErr w:type="gramEnd"/>
      <w:r w:rsidRPr="009A6F3C">
        <w:t xml:space="preserve"> &amp; Evans, K. (2005). Making sense of dementia and adjusting to loss: Psychological reactions to a diagnosis of dementia in Couples. </w:t>
      </w:r>
      <w:r w:rsidRPr="009A6F3C">
        <w:rPr>
          <w:i/>
        </w:rPr>
        <w:t>Aging &amp; Mental Health, 9,</w:t>
      </w:r>
      <w:r w:rsidRPr="009A6F3C">
        <w:t xml:space="preserve"> 337-347.</w:t>
      </w:r>
    </w:p>
    <w:p w:rsidR="00A634FB" w:rsidRPr="009A6F3C" w:rsidRDefault="00A634FB" w:rsidP="00A634FB">
      <w:pPr>
        <w:pStyle w:val="NormalWeb"/>
        <w:spacing w:before="240" w:beforeAutospacing="0" w:after="0" w:afterAutospacing="0"/>
        <w:ind w:left="450" w:hanging="450"/>
      </w:pPr>
    </w:p>
    <w:p w:rsidR="00A634FB" w:rsidRPr="009A6F3C" w:rsidRDefault="00A634FB" w:rsidP="00A634FB">
      <w:pPr>
        <w:pStyle w:val="NormalWeb"/>
        <w:spacing w:before="0" w:beforeAutospacing="0" w:after="0" w:afterAutospacing="0"/>
        <w:ind w:left="450" w:hanging="450"/>
      </w:pPr>
      <w:r w:rsidRPr="009A6F3C">
        <w:t xml:space="preserve">Reuben, D. B., Roth, C. P., Frank, J. C., Hirsch, S. H., Katz, D., </w:t>
      </w:r>
      <w:proofErr w:type="spellStart"/>
      <w:r w:rsidRPr="009A6F3C">
        <w:t>McCreath</w:t>
      </w:r>
      <w:proofErr w:type="spellEnd"/>
      <w:r w:rsidRPr="009A6F3C">
        <w:t>, H., . . . Wenger, N. S. (2010). Assessing care of vulnerable Elders—Alzheimer's disease: A pilot study of a practice redesign intervention to improve the quality of dementia care.</w:t>
      </w:r>
      <w:r w:rsidRPr="009A6F3C">
        <w:rPr>
          <w:rStyle w:val="apple-converted-space"/>
          <w:i/>
          <w:iCs/>
        </w:rPr>
        <w:t> </w:t>
      </w:r>
      <w:r w:rsidRPr="009A6F3C">
        <w:rPr>
          <w:i/>
          <w:iCs/>
        </w:rPr>
        <w:t>Journal of the American Geriatrics Society,</w:t>
      </w:r>
      <w:r w:rsidRPr="009A6F3C">
        <w:rPr>
          <w:rStyle w:val="apple-converted-space"/>
          <w:i/>
          <w:iCs/>
        </w:rPr>
        <w:t> </w:t>
      </w:r>
      <w:r w:rsidRPr="009A6F3C">
        <w:rPr>
          <w:i/>
          <w:iCs/>
        </w:rPr>
        <w:t>58</w:t>
      </w:r>
      <w:r w:rsidRPr="009A6F3C">
        <w:t>(2), 324-329.</w:t>
      </w:r>
    </w:p>
    <w:p w:rsidR="009A6F3C" w:rsidRPr="009A6F3C" w:rsidRDefault="009A6F3C" w:rsidP="009A6F3C">
      <w:pPr>
        <w:pStyle w:val="NormalWeb"/>
        <w:spacing w:after="0" w:afterAutospacing="0"/>
        <w:ind w:left="450" w:hanging="450"/>
      </w:pPr>
      <w:proofErr w:type="spellStart"/>
      <w:r w:rsidRPr="009A6F3C">
        <w:t>Samia</w:t>
      </w:r>
      <w:proofErr w:type="spellEnd"/>
      <w:r w:rsidRPr="009A6F3C">
        <w:t xml:space="preserve">, L., Hepburn, K., &amp; Nichols, L. (2012). “Flying by the seat of our pants”: What dementia family caregivers want in an advanced </w:t>
      </w:r>
      <w:proofErr w:type="gramStart"/>
      <w:r w:rsidRPr="009A6F3C">
        <w:t>caregiver training</w:t>
      </w:r>
      <w:proofErr w:type="gramEnd"/>
      <w:r w:rsidRPr="009A6F3C">
        <w:t xml:space="preserve"> program. </w:t>
      </w:r>
      <w:r w:rsidRPr="009A6F3C">
        <w:rPr>
          <w:i/>
          <w:iCs/>
        </w:rPr>
        <w:t>Research in Nursing &amp; Health,</w:t>
      </w:r>
      <w:r w:rsidRPr="009A6F3C">
        <w:t xml:space="preserve"> </w:t>
      </w:r>
      <w:r w:rsidRPr="009A6F3C">
        <w:rPr>
          <w:i/>
          <w:iCs/>
        </w:rPr>
        <w:t>35</w:t>
      </w:r>
      <w:r w:rsidRPr="009A6F3C">
        <w:t>, 598-609.</w:t>
      </w:r>
    </w:p>
    <w:p w:rsidR="009A6F3C" w:rsidRPr="009A6F3C" w:rsidRDefault="009A6F3C" w:rsidP="009A6F3C">
      <w:pPr>
        <w:pStyle w:val="NormalWeb"/>
        <w:ind w:left="450" w:hanging="450"/>
      </w:pPr>
      <w:r w:rsidRPr="009A6F3C">
        <w:t xml:space="preserve">Sorensen, L., </w:t>
      </w:r>
      <w:proofErr w:type="spellStart"/>
      <w:r w:rsidRPr="009A6F3C">
        <w:t>Waldroff</w:t>
      </w:r>
      <w:proofErr w:type="spellEnd"/>
      <w:r w:rsidRPr="009A6F3C">
        <w:t xml:space="preserve">, F., &amp; </w:t>
      </w:r>
      <w:proofErr w:type="spellStart"/>
      <w:r w:rsidRPr="009A6F3C">
        <w:t>Waldemar</w:t>
      </w:r>
      <w:proofErr w:type="spellEnd"/>
      <w:r w:rsidRPr="009A6F3C">
        <w:t xml:space="preserve">, G. (2008). Early counseling and support for patients with mild Alzheimer's disease and their caregivers: A qualitative study on outcome. </w:t>
      </w:r>
      <w:r w:rsidRPr="009A6F3C">
        <w:rPr>
          <w:i/>
          <w:iCs/>
        </w:rPr>
        <w:t>Aging &amp; Mental Health,</w:t>
      </w:r>
      <w:r w:rsidRPr="009A6F3C">
        <w:t xml:space="preserve"> </w:t>
      </w:r>
      <w:r w:rsidRPr="009A6F3C">
        <w:rPr>
          <w:i/>
          <w:iCs/>
        </w:rPr>
        <w:t>12</w:t>
      </w:r>
      <w:r w:rsidRPr="009A6F3C">
        <w:t xml:space="preserve">(4), 444-450. </w:t>
      </w:r>
    </w:p>
    <w:p w:rsidR="009A6F3C" w:rsidRPr="009A6F3C" w:rsidRDefault="009A6F3C" w:rsidP="009A6F3C">
      <w:pPr>
        <w:pStyle w:val="NormalWeb"/>
        <w:spacing w:before="0" w:beforeAutospacing="0" w:after="0" w:afterAutospacing="0"/>
        <w:rPr>
          <w:i/>
          <w:iCs/>
        </w:rPr>
      </w:pPr>
      <w:r w:rsidRPr="009A6F3C">
        <w:t>Wallis, L. (2011). REACH VA Helps Family Caregivers of Dementia Patients. </w:t>
      </w:r>
      <w:r w:rsidRPr="009A6F3C">
        <w:rPr>
          <w:i/>
          <w:iCs/>
        </w:rPr>
        <w:t xml:space="preserve">AJN, American   </w:t>
      </w:r>
    </w:p>
    <w:p w:rsidR="009A6F3C" w:rsidRPr="009A6F3C" w:rsidRDefault="009A6F3C" w:rsidP="009A6F3C">
      <w:pPr>
        <w:pStyle w:val="NormalWeb"/>
        <w:spacing w:before="0" w:beforeAutospacing="0" w:after="0" w:afterAutospacing="0"/>
        <w:ind w:firstLine="450"/>
        <w:rPr>
          <w:i/>
          <w:iCs/>
        </w:rPr>
      </w:pPr>
      <w:r w:rsidRPr="009A6F3C">
        <w:rPr>
          <w:i/>
          <w:iCs/>
        </w:rPr>
        <w:t>Journal of Nursing,</w:t>
      </w:r>
      <w:r w:rsidRPr="009A6F3C">
        <w:t> </w:t>
      </w:r>
      <w:r w:rsidRPr="009A6F3C">
        <w:rPr>
          <w:i/>
          <w:iCs/>
        </w:rPr>
        <w:t>111</w:t>
      </w:r>
      <w:r w:rsidRPr="009A6F3C">
        <w:t>(6), 18-18.</w:t>
      </w:r>
    </w:p>
    <w:p w:rsidR="00D40233" w:rsidRDefault="009A6F3C" w:rsidP="000D1BC8">
      <w:pPr>
        <w:pStyle w:val="NormalWeb"/>
        <w:spacing w:after="0" w:afterAutospacing="0"/>
        <w:ind w:left="450" w:hanging="450"/>
      </w:pPr>
      <w:r w:rsidRPr="009A6F3C">
        <w:t xml:space="preserve">Yeager, C., </w:t>
      </w:r>
      <w:proofErr w:type="spellStart"/>
      <w:r w:rsidRPr="009A6F3C">
        <w:t>Hyer</w:t>
      </w:r>
      <w:proofErr w:type="spellEnd"/>
      <w:r w:rsidRPr="009A6F3C">
        <w:t xml:space="preserve">, L., Hobbs, B., and Coyne, A. (2010). Alzheimer's Disease and Vascular Dementia: The Complex Relationship between Diagnosis and Caregiver Burden. </w:t>
      </w:r>
      <w:r w:rsidRPr="009A6F3C">
        <w:rPr>
          <w:i/>
          <w:iCs/>
        </w:rPr>
        <w:t>Issues in Mental Health Nursing,</w:t>
      </w:r>
      <w:r w:rsidRPr="009A6F3C">
        <w:t xml:space="preserve"> </w:t>
      </w:r>
      <w:r w:rsidRPr="009A6F3C">
        <w:rPr>
          <w:i/>
          <w:iCs/>
        </w:rPr>
        <w:t>31</w:t>
      </w:r>
      <w:r w:rsidRPr="009A6F3C">
        <w:t>, 376-384.</w:t>
      </w:r>
    </w:p>
    <w:p w:rsidR="000D1BC8" w:rsidRPr="000D1BC8" w:rsidRDefault="000D1BC8" w:rsidP="000D1BC8">
      <w:pPr>
        <w:pStyle w:val="NormalWeb"/>
        <w:spacing w:after="0" w:afterAutospacing="0"/>
        <w:ind w:left="450" w:hanging="450"/>
      </w:pPr>
    </w:p>
    <w:p w:rsidR="00C90068" w:rsidRDefault="00C90068" w:rsidP="00B413F1">
      <w:pPr>
        <w:jc w:val="center"/>
        <w:rPr>
          <w:rFonts w:ascii="Times New Roman" w:hAnsi="Times New Roman" w:cs="Times New Roman"/>
          <w:sz w:val="24"/>
          <w:szCs w:val="24"/>
        </w:rPr>
      </w:pPr>
    </w:p>
    <w:p w:rsidR="00155252" w:rsidRDefault="00155252" w:rsidP="00B413F1">
      <w:pPr>
        <w:jc w:val="center"/>
        <w:rPr>
          <w:rFonts w:ascii="Times New Roman" w:hAnsi="Times New Roman" w:cs="Times New Roman"/>
          <w:sz w:val="24"/>
          <w:szCs w:val="24"/>
        </w:rPr>
      </w:pPr>
    </w:p>
    <w:p w:rsidR="00155252" w:rsidRDefault="00155252" w:rsidP="00B413F1">
      <w:pPr>
        <w:jc w:val="center"/>
        <w:rPr>
          <w:rFonts w:ascii="Times New Roman" w:hAnsi="Times New Roman" w:cs="Times New Roman"/>
          <w:sz w:val="24"/>
          <w:szCs w:val="24"/>
        </w:rPr>
      </w:pPr>
    </w:p>
    <w:p w:rsidR="00155252" w:rsidRDefault="00155252" w:rsidP="00B413F1">
      <w:pPr>
        <w:jc w:val="center"/>
        <w:rPr>
          <w:rFonts w:ascii="Times New Roman" w:hAnsi="Times New Roman" w:cs="Times New Roman"/>
          <w:sz w:val="24"/>
          <w:szCs w:val="24"/>
        </w:rPr>
      </w:pPr>
    </w:p>
    <w:p w:rsidR="00155252" w:rsidRDefault="00155252" w:rsidP="00B413F1">
      <w:pPr>
        <w:jc w:val="center"/>
        <w:rPr>
          <w:rFonts w:ascii="Times New Roman" w:hAnsi="Times New Roman" w:cs="Times New Roman"/>
          <w:sz w:val="24"/>
          <w:szCs w:val="24"/>
        </w:rPr>
      </w:pPr>
    </w:p>
    <w:p w:rsidR="00155252" w:rsidRDefault="00155252" w:rsidP="00B413F1">
      <w:pPr>
        <w:jc w:val="center"/>
        <w:rPr>
          <w:rFonts w:ascii="Times New Roman" w:hAnsi="Times New Roman" w:cs="Times New Roman"/>
          <w:sz w:val="24"/>
          <w:szCs w:val="24"/>
        </w:rPr>
      </w:pPr>
    </w:p>
    <w:p w:rsidR="00155252" w:rsidRPr="00C10B4C" w:rsidRDefault="00155252" w:rsidP="00B413F1">
      <w:pPr>
        <w:jc w:val="center"/>
        <w:rPr>
          <w:rFonts w:ascii="Times New Roman" w:hAnsi="Times New Roman" w:cs="Times New Roman"/>
          <w:sz w:val="24"/>
          <w:szCs w:val="24"/>
        </w:rPr>
      </w:pPr>
    </w:p>
    <w:p w:rsidR="009B4BD8" w:rsidRPr="00D40233" w:rsidRDefault="009B4BD8" w:rsidP="009B4BD8">
      <w:pPr>
        <w:jc w:val="center"/>
        <w:rPr>
          <w:rFonts w:ascii="Times New Roman" w:hAnsi="Times New Roman" w:cs="Times New Roman"/>
          <w:sz w:val="24"/>
          <w:szCs w:val="24"/>
        </w:rPr>
      </w:pPr>
      <w:r w:rsidRPr="00D40233">
        <w:rPr>
          <w:rFonts w:ascii="Times New Roman" w:hAnsi="Times New Roman" w:cs="Times New Roman"/>
          <w:sz w:val="24"/>
          <w:szCs w:val="24"/>
        </w:rPr>
        <w:t>Appendix A</w:t>
      </w:r>
    </w:p>
    <w:p w:rsidR="009B4BD8" w:rsidRPr="00D40233" w:rsidRDefault="009B4BD8" w:rsidP="009B4BD8">
      <w:pPr>
        <w:spacing w:after="0"/>
        <w:jc w:val="center"/>
        <w:rPr>
          <w:rFonts w:ascii="Times New Roman" w:hAnsi="Times New Roman" w:cs="Times New Roman"/>
          <w:sz w:val="24"/>
          <w:szCs w:val="24"/>
        </w:rPr>
      </w:pPr>
      <w:r w:rsidRPr="00D40233">
        <w:rPr>
          <w:rFonts w:ascii="Times New Roman" w:hAnsi="Times New Roman" w:cs="Times New Roman"/>
          <w:b/>
          <w:sz w:val="20"/>
          <w:szCs w:val="20"/>
        </w:rPr>
        <w:t>Salem State University</w:t>
      </w:r>
    </w:p>
    <w:p w:rsidR="009B4BD8" w:rsidRPr="00D40233" w:rsidRDefault="009B4BD8" w:rsidP="009B4BD8">
      <w:pPr>
        <w:spacing w:after="0"/>
        <w:jc w:val="center"/>
        <w:rPr>
          <w:rFonts w:ascii="Times New Roman" w:hAnsi="Times New Roman" w:cs="Times New Roman"/>
          <w:b/>
          <w:sz w:val="20"/>
          <w:szCs w:val="20"/>
        </w:rPr>
      </w:pPr>
      <w:r w:rsidRPr="00D40233">
        <w:rPr>
          <w:rFonts w:ascii="Times New Roman" w:hAnsi="Times New Roman" w:cs="Times New Roman"/>
          <w:b/>
          <w:sz w:val="20"/>
          <w:szCs w:val="20"/>
        </w:rPr>
        <w:t>Institutional Review Board (IRB)</w:t>
      </w:r>
    </w:p>
    <w:p w:rsidR="009B4BD8" w:rsidRPr="00D40233" w:rsidRDefault="00D40233" w:rsidP="009B4BD8">
      <w:pPr>
        <w:spacing w:after="0"/>
        <w:jc w:val="center"/>
        <w:rPr>
          <w:rFonts w:ascii="Times New Roman" w:hAnsi="Times New Roman" w:cs="Times New Roman"/>
          <w:b/>
          <w:sz w:val="20"/>
          <w:szCs w:val="20"/>
        </w:rPr>
      </w:pPr>
      <w:r w:rsidRPr="00D40233">
        <w:rPr>
          <w:rFonts w:ascii="Times New Roman" w:hAnsi="Times New Roman" w:cs="Times New Roman"/>
          <w:b/>
          <w:sz w:val="20"/>
          <w:szCs w:val="20"/>
        </w:rPr>
        <w:t>Consent Form</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 xml:space="preserve">My name is Leigh Williams. This interview is for a research paper I am doing for school. I will ask you questions about your experience in the diagnostic process of the person you care for with Alzheimer’s disease. </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 xml:space="preserve">Participation is completely voluntary. There are no right or wrong answers. You may stop at any time. All answers will remain completely anonymous. You do not have to answer any questions that make you feel uncomfortable.  </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The risks and benefits are  that the information I gather from this case study will help show the information available, or perhaps lack of, to patients with Alzheimer’s and their caregivers. From this case study, actual caregiver experience will expose where the diagnostic and teaching processes of Alzheimer’s disease is lacking. However you may get upset thinking about your experience with your loved one when I ask you some questions.</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 xml:space="preserve">If you have any questions about this research you can contact me through my email </w:t>
      </w:r>
      <w:hyperlink r:id="rId9" w:history="1">
        <w:r w:rsidRPr="00D40233">
          <w:rPr>
            <w:rStyle w:val="Hyperlink"/>
            <w:rFonts w:ascii="Times New Roman" w:hAnsi="Times New Roman" w:cs="Times New Roman"/>
            <w:sz w:val="20"/>
            <w:szCs w:val="20"/>
          </w:rPr>
          <w:t>l_williams14@salemstate.edu</w:t>
        </w:r>
      </w:hyperlink>
      <w:r w:rsidRPr="00D40233">
        <w:rPr>
          <w:rFonts w:ascii="Times New Roman" w:hAnsi="Times New Roman" w:cs="Times New Roman"/>
          <w:sz w:val="20"/>
          <w:szCs w:val="20"/>
        </w:rPr>
        <w:t xml:space="preserve"> or through my faculty sponsor Victoria Morrison’s email at </w:t>
      </w:r>
      <w:hyperlink r:id="rId10" w:history="1">
        <w:r w:rsidRPr="00D40233">
          <w:rPr>
            <w:rStyle w:val="Hyperlink"/>
            <w:rFonts w:ascii="Times New Roman" w:hAnsi="Times New Roman" w:cs="Times New Roman"/>
            <w:sz w:val="20"/>
            <w:szCs w:val="20"/>
          </w:rPr>
          <w:t>vmorrison@salemstate.edu</w:t>
        </w:r>
      </w:hyperlink>
      <w:r w:rsidRPr="00D40233">
        <w:rPr>
          <w:rFonts w:ascii="Times New Roman" w:hAnsi="Times New Roman" w:cs="Times New Roman"/>
          <w:sz w:val="20"/>
          <w:szCs w:val="20"/>
        </w:rPr>
        <w:t xml:space="preserve">. You can also feel free to call me at 781 507 3158.   </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 xml:space="preserve">I understand that my name or identity will not be used in reports or presentations of the findings of this research. The information provided to the researchers will be kept confidential with the exception of information which must be reported under Massachusetts’s law including cases of child or elder abuse. </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For questions or concerns about the research, please contact Leigh Williams (l_</w:t>
      </w:r>
      <w:proofErr w:type="gramStart"/>
      <w:r w:rsidRPr="00D40233">
        <w:rPr>
          <w:rFonts w:ascii="Times New Roman" w:hAnsi="Times New Roman" w:cs="Times New Roman"/>
          <w:sz w:val="20"/>
          <w:szCs w:val="20"/>
        </w:rPr>
        <w:t>williams14@salemstate.edu )</w:t>
      </w:r>
      <w:proofErr w:type="gramEnd"/>
      <w:r w:rsidRPr="00D40233">
        <w:rPr>
          <w:rFonts w:ascii="Times New Roman" w:hAnsi="Times New Roman" w:cs="Times New Roman"/>
          <w:sz w:val="20"/>
          <w:szCs w:val="20"/>
        </w:rPr>
        <w:t xml:space="preserve"> or Hannah Fraley (</w:t>
      </w:r>
      <w:hyperlink r:id="rId11" w:history="1">
        <w:r w:rsidRPr="00D40233">
          <w:rPr>
            <w:rStyle w:val="Hyperlink"/>
            <w:rFonts w:ascii="Times New Roman" w:hAnsi="Times New Roman" w:cs="Times New Roman"/>
            <w:sz w:val="20"/>
            <w:szCs w:val="20"/>
          </w:rPr>
          <w:t>hfraley@salemstate.edu</w:t>
        </w:r>
      </w:hyperlink>
      <w:r w:rsidRPr="00D40233">
        <w:rPr>
          <w:rFonts w:ascii="Times New Roman" w:hAnsi="Times New Roman" w:cs="Times New Roman"/>
          <w:sz w:val="20"/>
          <w:szCs w:val="20"/>
        </w:rPr>
        <w:t xml:space="preserve">). </w:t>
      </w:r>
    </w:p>
    <w:p w:rsidR="009B4BD8" w:rsidRPr="00D40233" w:rsidRDefault="009B4BD8" w:rsidP="009B4BD8">
      <w:pPr>
        <w:rPr>
          <w:rFonts w:ascii="Times New Roman" w:hAnsi="Times New Roman" w:cs="Times New Roman"/>
          <w:sz w:val="20"/>
          <w:szCs w:val="20"/>
        </w:rPr>
      </w:pP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Name of Participant</w:t>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rPr>
        <w:tab/>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Signature of Participant</w:t>
      </w:r>
      <w:r w:rsidRPr="00D40233">
        <w:rPr>
          <w:rFonts w:ascii="Times New Roman" w:hAnsi="Times New Roman" w:cs="Times New Roman"/>
          <w:sz w:val="20"/>
          <w:szCs w:val="20"/>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u w:val="single"/>
        </w:rPr>
        <w:tab/>
      </w:r>
      <w:r w:rsidRPr="00D40233">
        <w:rPr>
          <w:rFonts w:ascii="Times New Roman" w:hAnsi="Times New Roman" w:cs="Times New Roman"/>
          <w:sz w:val="20"/>
          <w:szCs w:val="20"/>
        </w:rPr>
        <w:tab/>
        <w:t>Date</w:t>
      </w:r>
      <w:r w:rsidRPr="00D40233">
        <w:rPr>
          <w:rFonts w:ascii="Times New Roman" w:hAnsi="Times New Roman" w:cs="Times New Roman"/>
          <w:sz w:val="20"/>
          <w:szCs w:val="20"/>
          <w:u w:val="single"/>
        </w:rPr>
        <w:t xml:space="preserve">                    </w:t>
      </w:r>
      <w:r w:rsidRPr="00D40233">
        <w:rPr>
          <w:rFonts w:ascii="Times New Roman" w:hAnsi="Times New Roman" w:cs="Times New Roman"/>
          <w:sz w:val="20"/>
          <w:szCs w:val="20"/>
        </w:rPr>
        <w:t xml:space="preserve">    .</w:t>
      </w:r>
    </w:p>
    <w:p w:rsidR="009B4BD8" w:rsidRPr="00D40233" w:rsidRDefault="009B4BD8" w:rsidP="009B4BD8">
      <w:pPr>
        <w:rPr>
          <w:rFonts w:ascii="Times New Roman" w:hAnsi="Times New Roman" w:cs="Times New Roman"/>
          <w:sz w:val="20"/>
          <w:szCs w:val="20"/>
        </w:rPr>
      </w:pPr>
      <w:r w:rsidRPr="00D40233">
        <w:rPr>
          <w:rFonts w:ascii="Times New Roman" w:hAnsi="Times New Roman" w:cs="Times New Roman"/>
          <w:sz w:val="20"/>
          <w:szCs w:val="20"/>
        </w:rPr>
        <w:t xml:space="preserve">This research project has been approved by the Institutional Review Board at Salem State University. Thank you for your help. </w:t>
      </w:r>
    </w:p>
    <w:p w:rsidR="009B4BD8" w:rsidRPr="00D40233" w:rsidRDefault="009B4BD8" w:rsidP="009B4BD8">
      <w:pPr>
        <w:spacing w:after="0"/>
        <w:jc w:val="center"/>
        <w:rPr>
          <w:rFonts w:ascii="Times New Roman" w:hAnsi="Times New Roman" w:cs="Times New Roman"/>
          <w:sz w:val="20"/>
          <w:szCs w:val="20"/>
        </w:rPr>
      </w:pPr>
      <w:r w:rsidRPr="00D40233">
        <w:rPr>
          <w:rFonts w:ascii="Times New Roman" w:hAnsi="Times New Roman" w:cs="Times New Roman"/>
          <w:sz w:val="20"/>
          <w:szCs w:val="20"/>
        </w:rPr>
        <w:t>*********************************************************************************************************</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For concerns about your treatment as a research participant, please contact:</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Institutional Review Board (IRB)</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Sponsored Programs and Research Administration</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Salem State University</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352 Lafayette Street,</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Salem, MA 01970</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 xml:space="preserve">(978) 542-7556 or (978) 542-7177 or </w:t>
      </w:r>
      <w:hyperlink r:id="rId12" w:history="1">
        <w:r w:rsidRPr="00D40233">
          <w:rPr>
            <w:rStyle w:val="Hyperlink"/>
            <w:rFonts w:ascii="Times New Roman" w:hAnsi="Times New Roman" w:cs="Times New Roman"/>
            <w:sz w:val="20"/>
            <w:szCs w:val="20"/>
          </w:rPr>
          <w:t>irb@salemstate.edu</w:t>
        </w:r>
      </w:hyperlink>
    </w:p>
    <w:p w:rsidR="009B4BD8" w:rsidRPr="00D40233" w:rsidRDefault="009B4BD8" w:rsidP="009B4BD8">
      <w:pPr>
        <w:spacing w:after="0" w:line="240" w:lineRule="auto"/>
        <w:ind w:left="2160" w:firstLine="720"/>
        <w:rPr>
          <w:rFonts w:ascii="Times New Roman" w:hAnsi="Times New Roman" w:cs="Times New Roman"/>
          <w:sz w:val="20"/>
          <w:szCs w:val="20"/>
        </w:rPr>
      </w:pPr>
      <w:r w:rsidRPr="00D40233">
        <w:rPr>
          <w:rFonts w:ascii="Times New Roman" w:hAnsi="Times New Roman" w:cs="Times New Roman"/>
          <w:sz w:val="20"/>
          <w:szCs w:val="20"/>
        </w:rPr>
        <w:t>A copy of this signed form is as good as the original.</w:t>
      </w:r>
    </w:p>
    <w:p w:rsidR="009B4BD8" w:rsidRPr="00D40233" w:rsidRDefault="009B4BD8" w:rsidP="009B4BD8">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This research project has been reviewed by the Institutional Review Board at Salem State University in accordance with US Department of</w:t>
      </w:r>
    </w:p>
    <w:p w:rsidR="00155252" w:rsidRDefault="009B4BD8" w:rsidP="00836EA3">
      <w:pPr>
        <w:spacing w:after="0" w:line="240" w:lineRule="auto"/>
        <w:jc w:val="center"/>
        <w:rPr>
          <w:rFonts w:ascii="Times New Roman" w:hAnsi="Times New Roman" w:cs="Times New Roman"/>
          <w:sz w:val="20"/>
          <w:szCs w:val="20"/>
        </w:rPr>
      </w:pPr>
      <w:r w:rsidRPr="00D40233">
        <w:rPr>
          <w:rFonts w:ascii="Times New Roman" w:hAnsi="Times New Roman" w:cs="Times New Roman"/>
          <w:sz w:val="20"/>
          <w:szCs w:val="20"/>
        </w:rPr>
        <w:t>Health and Human Services Office of Human Research Protections 45 CFR part 46 and does not constitute approval by the host institution.</w:t>
      </w:r>
    </w:p>
    <w:p w:rsidR="000D1BC8" w:rsidRPr="00D40233" w:rsidRDefault="000D1BC8" w:rsidP="00C568EA">
      <w:pPr>
        <w:spacing w:after="0" w:line="240" w:lineRule="auto"/>
        <w:rPr>
          <w:rFonts w:ascii="Times New Roman" w:hAnsi="Times New Roman" w:cs="Times New Roman"/>
          <w:sz w:val="20"/>
          <w:szCs w:val="20"/>
        </w:rPr>
      </w:pPr>
    </w:p>
    <w:p w:rsidR="00C90068" w:rsidRPr="00D40233" w:rsidRDefault="00D40233" w:rsidP="00B413F1">
      <w:pPr>
        <w:jc w:val="center"/>
        <w:rPr>
          <w:rFonts w:ascii="Times New Roman" w:hAnsi="Times New Roman" w:cs="Times New Roman"/>
          <w:sz w:val="24"/>
          <w:szCs w:val="24"/>
        </w:rPr>
      </w:pPr>
      <w:r w:rsidRPr="00D40233">
        <w:rPr>
          <w:rFonts w:ascii="Times New Roman" w:hAnsi="Times New Roman" w:cs="Times New Roman"/>
          <w:sz w:val="24"/>
          <w:szCs w:val="24"/>
        </w:rPr>
        <w:t>Appendix B</w:t>
      </w:r>
    </w:p>
    <w:p w:rsidR="00D40233" w:rsidRPr="00D40233" w:rsidRDefault="00D40233" w:rsidP="00D40233">
      <w:pPr>
        <w:pStyle w:val="NormalWeb"/>
        <w:shd w:val="clear" w:color="auto" w:fill="FFFFFF"/>
        <w:ind w:firstLine="720"/>
        <w:rPr>
          <w:color w:val="212121"/>
          <w:sz w:val="20"/>
          <w:szCs w:val="20"/>
        </w:rPr>
      </w:pPr>
      <w:r w:rsidRPr="00D40233">
        <w:rPr>
          <w:color w:val="212121"/>
          <w:sz w:val="20"/>
          <w:szCs w:val="20"/>
        </w:rPr>
        <w:t>Notice of Expedited Review {45 CFR 46.110 and 21 CFR 56.110}</w:t>
      </w:r>
    </w:p>
    <w:p w:rsidR="00D40233" w:rsidRPr="00D40233" w:rsidRDefault="00D40233" w:rsidP="00D40233">
      <w:pPr>
        <w:pStyle w:val="NormalWeb"/>
        <w:shd w:val="clear" w:color="auto" w:fill="FFFFFF"/>
        <w:rPr>
          <w:color w:val="212121"/>
          <w:sz w:val="18"/>
          <w:szCs w:val="18"/>
        </w:rPr>
      </w:pPr>
      <w:r w:rsidRPr="00D40233">
        <w:rPr>
          <w:color w:val="212121"/>
          <w:sz w:val="18"/>
          <w:szCs w:val="18"/>
        </w:rPr>
        <w:t>The Office of Sponsored Programs and Research Administration has evaluated the project named above. According to the information provided, you intend to study Information Available to Patients Diagnosed with Alzheimer’s; Interviews of Caregivers. This study presents no more than minimal risk to human subjects, and involve only procedures listed in one or more of the following categories as authorized by 45 CFR 46.110 and 21 CFR 56.110</w:t>
      </w:r>
      <w:r w:rsidRPr="00D40233">
        <w:rPr>
          <w:rStyle w:val="apple-converted-space"/>
          <w:color w:val="212121"/>
          <w:sz w:val="18"/>
          <w:szCs w:val="18"/>
        </w:rPr>
        <w:t> </w:t>
      </w:r>
      <w:r w:rsidRPr="00D40233">
        <w:rPr>
          <w:rStyle w:val="Emphasis"/>
          <w:color w:val="212121"/>
          <w:sz w:val="18"/>
          <w:szCs w:val="18"/>
        </w:rPr>
        <w:t>(Department of Human Services, Part 46: Protection of Human Subjects; effective 7/14/2009;</w:t>
      </w:r>
      <w:r w:rsidR="00F8416D">
        <w:fldChar w:fldCharType="begin"/>
      </w:r>
      <w:r w:rsidR="00F8416D">
        <w:instrText xml:space="preserve"> HYPERLINK "http:/</w:instrText>
      </w:r>
      <w:r w:rsidR="00F8416D">
        <w:instrText xml:space="preserve">/www.hhs.gov/ohrp/humansubjects/guidance/45cfr46.htm" \t "_blank" </w:instrText>
      </w:r>
      <w:r w:rsidR="00F8416D">
        <w:fldChar w:fldCharType="separate"/>
      </w:r>
      <w:r w:rsidRPr="00D40233">
        <w:rPr>
          <w:rStyle w:val="Hyperlink"/>
          <w:i/>
          <w:iCs/>
          <w:sz w:val="18"/>
          <w:szCs w:val="18"/>
        </w:rPr>
        <w:t>http://www.hhs.gov/ohrp/humansubjects/guidance/45cfr46.htm).</w:t>
      </w:r>
      <w:r w:rsidR="00F8416D">
        <w:rPr>
          <w:rStyle w:val="Hyperlink"/>
          <w:i/>
          <w:iCs/>
          <w:sz w:val="18"/>
          <w:szCs w:val="18"/>
        </w:rPr>
        <w:fldChar w:fldCharType="end"/>
      </w:r>
    </w:p>
    <w:p w:rsidR="00D40233" w:rsidRPr="00D40233" w:rsidRDefault="00D40233" w:rsidP="00D40233">
      <w:pPr>
        <w:pStyle w:val="NormalWeb"/>
        <w:shd w:val="clear" w:color="auto" w:fill="FFFFFF"/>
        <w:rPr>
          <w:color w:val="212121"/>
          <w:sz w:val="18"/>
          <w:szCs w:val="18"/>
        </w:rPr>
      </w:pPr>
      <w:r w:rsidRPr="00D40233">
        <w:rPr>
          <w:color w:val="212121"/>
          <w:sz w:val="18"/>
          <w:szCs w:val="18"/>
        </w:rPr>
        <w:t>The activities listed should not be deemed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Clinical studies of drugs and medical devices only when condition (a) or (b) is met.</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r w:rsidRPr="00D40233">
        <w:rPr>
          <w:rFonts w:ascii="Times New Roman" w:hAnsi="Times New Roman" w:cs="Times New Roman"/>
          <w:color w:val="212121"/>
          <w:sz w:val="18"/>
          <w:szCs w:val="18"/>
        </w:rPr>
        <w:t>Research on drugs for which an investigational new drug application (21 CFR Part 312) is not required.</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r w:rsidRPr="00D40233">
        <w:rPr>
          <w:rFonts w:ascii="Times New Roman" w:hAnsi="Times New Roman" w:cs="Times New Roman"/>
          <w:color w:val="212121"/>
          <w:sz w:val="18"/>
          <w:szCs w:val="18"/>
        </w:rPr>
        <w:t>Research on medical devices for which (</w:t>
      </w:r>
      <w:proofErr w:type="spellStart"/>
      <w:r w:rsidRPr="00D40233">
        <w:rPr>
          <w:rFonts w:ascii="Times New Roman" w:hAnsi="Times New Roman" w:cs="Times New Roman"/>
          <w:color w:val="212121"/>
          <w:sz w:val="18"/>
          <w:szCs w:val="18"/>
        </w:rPr>
        <w:t>i</w:t>
      </w:r>
      <w:proofErr w:type="spellEnd"/>
      <w:r w:rsidRPr="00D40233">
        <w:rPr>
          <w:rFonts w:ascii="Times New Roman" w:hAnsi="Times New Roman" w:cs="Times New Roman"/>
          <w:color w:val="212121"/>
          <w:sz w:val="18"/>
          <w:szCs w:val="18"/>
        </w:rPr>
        <w:t>) an investigational device application (21 CFR Part 812) is not required; or (ii) the medical device is cleared/approved for marketing and the medical device is being used in accordance with its cleared/approved labeling.</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Collection of blood samples by finger stick, heel stick, ear stick, or venipuncture as follows:</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proofErr w:type="gramStart"/>
      <w:r w:rsidRPr="00D40233">
        <w:rPr>
          <w:rFonts w:ascii="Times New Roman" w:hAnsi="Times New Roman" w:cs="Times New Roman"/>
          <w:color w:val="212121"/>
          <w:sz w:val="18"/>
          <w:szCs w:val="18"/>
        </w:rPr>
        <w:t>from</w:t>
      </w:r>
      <w:proofErr w:type="gramEnd"/>
      <w:r w:rsidRPr="00D40233">
        <w:rPr>
          <w:rFonts w:ascii="Times New Roman" w:hAnsi="Times New Roman" w:cs="Times New Roman"/>
          <w:color w:val="212121"/>
          <w:sz w:val="18"/>
          <w:szCs w:val="18"/>
        </w:rPr>
        <w:t xml:space="preserve"> healthy, </w:t>
      </w:r>
      <w:proofErr w:type="spellStart"/>
      <w:r w:rsidRPr="00D40233">
        <w:rPr>
          <w:rFonts w:ascii="Times New Roman" w:hAnsi="Times New Roman" w:cs="Times New Roman"/>
          <w:color w:val="212121"/>
          <w:sz w:val="18"/>
          <w:szCs w:val="18"/>
        </w:rPr>
        <w:t>nonpregnant</w:t>
      </w:r>
      <w:proofErr w:type="spellEnd"/>
      <w:r w:rsidRPr="00D40233">
        <w:rPr>
          <w:rFonts w:ascii="Times New Roman" w:hAnsi="Times New Roman" w:cs="Times New Roman"/>
          <w:color w:val="212121"/>
          <w:sz w:val="18"/>
          <w:szCs w:val="18"/>
        </w:rPr>
        <w:t xml:space="preserve"> adults who weigh less than 110 pounds. For these subjects, the amounts drawn may not exceed 550 ml in an 8 week period and collection may not occur more frequently than 2 times per week; or</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r w:rsidRPr="00D40233">
        <w:rPr>
          <w:rFonts w:ascii="Times New Roman" w:hAnsi="Times New Roman" w:cs="Times New Roman"/>
          <w:color w:val="212121"/>
          <w:sz w:val="18"/>
          <w:szCs w:val="18"/>
        </w:rPr>
        <w:t>from other adults and children (45 CFR 46.402(a)), considering the age, weight, and health of the subjects, the collection procedure, the amount of blood to be collected, and the frequency with which it will be collected. For those subjects, the amount drawn may not exceed the lesser of 50 ml or 3 ml per kg in an 8 week period and collection may not occur more frequently than 2 times per week.</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Prospective collection of biological specimens for research purposes by noninvasive means.</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 xml:space="preserve">Research involving materials (data, documents, records, or specimens) that have been collected or will be collected solely for </w:t>
      </w:r>
      <w:proofErr w:type="spellStart"/>
      <w:r w:rsidRPr="00D40233">
        <w:rPr>
          <w:rFonts w:ascii="Times New Roman" w:hAnsi="Times New Roman" w:cs="Times New Roman"/>
          <w:color w:val="212121"/>
          <w:sz w:val="18"/>
          <w:szCs w:val="18"/>
        </w:rPr>
        <w:t>nonresearch</w:t>
      </w:r>
      <w:proofErr w:type="spellEnd"/>
      <w:r w:rsidRPr="00D40233">
        <w:rPr>
          <w:rFonts w:ascii="Times New Roman" w:hAnsi="Times New Roman" w:cs="Times New Roman"/>
          <w:color w:val="212121"/>
          <w:sz w:val="18"/>
          <w:szCs w:val="18"/>
        </w:rPr>
        <w:t xml:space="preserve"> purposes (such as medical treatment or diagnosis). (NOTE: Some research in this category may be exempt from HHS regulations for the protection of human subjects 45 CFR 46.101(b)(4). This listing refers only to research that is not exempt).</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Collection of data from voice, video, digital, or image recordings made for research purposes.</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or quality assurance methodologies. (NOTE: Some research in this category may be exempt from HHS regulations for the protection of human subjects 45 CFR 46.101(b)(4). This listing refers only to research that is not exempt).</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Continuing review of research previously approved by the IRB as follows:</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r w:rsidRPr="00D40233">
        <w:rPr>
          <w:rFonts w:ascii="Times New Roman" w:hAnsi="Times New Roman" w:cs="Times New Roman"/>
          <w:color w:val="212121"/>
          <w:sz w:val="18"/>
          <w:szCs w:val="18"/>
        </w:rPr>
        <w:t>where (</w:t>
      </w:r>
      <w:proofErr w:type="spellStart"/>
      <w:r w:rsidRPr="00D40233">
        <w:rPr>
          <w:rFonts w:ascii="Times New Roman" w:hAnsi="Times New Roman" w:cs="Times New Roman"/>
          <w:color w:val="212121"/>
          <w:sz w:val="18"/>
          <w:szCs w:val="18"/>
        </w:rPr>
        <w:t>i</w:t>
      </w:r>
      <w:proofErr w:type="spellEnd"/>
      <w:r w:rsidRPr="00D40233">
        <w:rPr>
          <w:rFonts w:ascii="Times New Roman" w:hAnsi="Times New Roman" w:cs="Times New Roman"/>
          <w:color w:val="212121"/>
          <w:sz w:val="18"/>
          <w:szCs w:val="18"/>
        </w:rPr>
        <w:t>) the research is permanently closed to the enrollment of new subjects; (ii) all subjects have completed all research related interventions; and (iii) the research remains active only for long-term follow-up of subjects; or</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r w:rsidRPr="00D40233">
        <w:rPr>
          <w:rFonts w:ascii="Times New Roman" w:hAnsi="Times New Roman" w:cs="Times New Roman"/>
          <w:color w:val="212121"/>
          <w:sz w:val="18"/>
          <w:szCs w:val="18"/>
        </w:rPr>
        <w:t>where no subjects have been enrolled and no additional risks have been identified; or</w:t>
      </w:r>
    </w:p>
    <w:p w:rsidR="00D40233" w:rsidRPr="00D40233" w:rsidRDefault="00D40233" w:rsidP="00D40233">
      <w:pPr>
        <w:numPr>
          <w:ilvl w:val="1"/>
          <w:numId w:val="2"/>
        </w:numPr>
        <w:shd w:val="clear" w:color="auto" w:fill="FFFFFF"/>
        <w:spacing w:before="120" w:after="0" w:line="240" w:lineRule="auto"/>
        <w:ind w:left="1200"/>
        <w:rPr>
          <w:rFonts w:ascii="Times New Roman" w:hAnsi="Times New Roman" w:cs="Times New Roman"/>
          <w:color w:val="212121"/>
          <w:sz w:val="18"/>
          <w:szCs w:val="18"/>
        </w:rPr>
      </w:pPr>
      <w:proofErr w:type="gramStart"/>
      <w:r w:rsidRPr="00D40233">
        <w:rPr>
          <w:rFonts w:ascii="Times New Roman" w:hAnsi="Times New Roman" w:cs="Times New Roman"/>
          <w:color w:val="212121"/>
          <w:sz w:val="18"/>
          <w:szCs w:val="18"/>
        </w:rPr>
        <w:t>where</w:t>
      </w:r>
      <w:proofErr w:type="gramEnd"/>
      <w:r w:rsidRPr="00D40233">
        <w:rPr>
          <w:rFonts w:ascii="Times New Roman" w:hAnsi="Times New Roman" w:cs="Times New Roman"/>
          <w:color w:val="212121"/>
          <w:sz w:val="18"/>
          <w:szCs w:val="18"/>
        </w:rPr>
        <w:t xml:space="preserve"> the remaining research activities are limited to data analysis.</w:t>
      </w:r>
    </w:p>
    <w:p w:rsidR="00D40233" w:rsidRPr="00D40233" w:rsidRDefault="00D40233" w:rsidP="00D40233">
      <w:pPr>
        <w:numPr>
          <w:ilvl w:val="0"/>
          <w:numId w:val="2"/>
        </w:numPr>
        <w:shd w:val="clear" w:color="auto" w:fill="FFFFFF"/>
        <w:spacing w:before="120" w:after="0" w:line="240" w:lineRule="auto"/>
        <w:ind w:left="600"/>
        <w:rPr>
          <w:rFonts w:ascii="Times New Roman" w:hAnsi="Times New Roman" w:cs="Times New Roman"/>
          <w:color w:val="212121"/>
          <w:sz w:val="18"/>
          <w:szCs w:val="18"/>
        </w:rPr>
      </w:pPr>
      <w:r w:rsidRPr="00D40233">
        <w:rPr>
          <w:rFonts w:ascii="Times New Roman" w:hAnsi="Times New Roman" w:cs="Times New Roman"/>
          <w:color w:val="212121"/>
          <w:sz w:val="18"/>
          <w:szCs w:val="18"/>
        </w:rPr>
        <w:t>Continuing review of research, not conducted under an investigational new drug application or investigational device exemption where categories two through eight do not apply but the IRB has determined and documented at a convened meeting that the research involves no greater than minimal risk and no additional risks have been identified.</w:t>
      </w:r>
    </w:p>
    <w:tbl>
      <w:tblPr>
        <w:tblW w:w="11370" w:type="dxa"/>
        <w:tblCellMar>
          <w:top w:w="15" w:type="dxa"/>
          <w:left w:w="15" w:type="dxa"/>
          <w:bottom w:w="15" w:type="dxa"/>
          <w:right w:w="15" w:type="dxa"/>
        </w:tblCellMar>
        <w:tblLook w:val="04A0" w:firstRow="1" w:lastRow="0" w:firstColumn="1" w:lastColumn="0" w:noHBand="0" w:noVBand="1"/>
      </w:tblPr>
      <w:tblGrid>
        <w:gridCol w:w="3210"/>
        <w:gridCol w:w="8160"/>
      </w:tblGrid>
      <w:tr w:rsidR="00D40233" w:rsidRPr="00D40233" w:rsidTr="00D40233">
        <w:tc>
          <w:tcPr>
            <w:tcW w:w="3210" w:type="dxa"/>
            <w:tcMar>
              <w:top w:w="15" w:type="dxa"/>
              <w:left w:w="15" w:type="dxa"/>
              <w:bottom w:w="15" w:type="dxa"/>
              <w:right w:w="240" w:type="dxa"/>
            </w:tcMar>
            <w:vAlign w:val="center"/>
            <w:hideMark/>
          </w:tcPr>
          <w:p w:rsidR="00D40233" w:rsidRPr="00D40233" w:rsidRDefault="00D40233">
            <w:pPr>
              <w:jc w:val="right"/>
              <w:rPr>
                <w:rFonts w:ascii="Times New Roman" w:hAnsi="Times New Roman" w:cs="Times New Roman"/>
                <w:b/>
                <w:bCs/>
                <w:sz w:val="18"/>
                <w:szCs w:val="18"/>
              </w:rPr>
            </w:pPr>
            <w:r w:rsidRPr="00D40233">
              <w:rPr>
                <w:rFonts w:ascii="Times New Roman" w:hAnsi="Times New Roman" w:cs="Times New Roman"/>
                <w:b/>
                <w:bCs/>
                <w:sz w:val="18"/>
                <w:szCs w:val="18"/>
              </w:rPr>
              <w:t>Date of Expedited Approval:</w:t>
            </w:r>
          </w:p>
        </w:tc>
        <w:tc>
          <w:tcPr>
            <w:tcW w:w="0" w:type="auto"/>
            <w:vAlign w:val="center"/>
            <w:hideMark/>
          </w:tcPr>
          <w:p w:rsidR="00D40233" w:rsidRPr="00D40233" w:rsidRDefault="00D40233">
            <w:pPr>
              <w:rPr>
                <w:rFonts w:ascii="Times New Roman" w:hAnsi="Times New Roman" w:cs="Times New Roman"/>
                <w:sz w:val="18"/>
                <w:szCs w:val="18"/>
              </w:rPr>
            </w:pPr>
            <w:r w:rsidRPr="00D40233">
              <w:rPr>
                <w:rFonts w:ascii="Times New Roman" w:hAnsi="Times New Roman" w:cs="Times New Roman"/>
                <w:sz w:val="18"/>
                <w:szCs w:val="18"/>
              </w:rPr>
              <w:t>June 18, 2014</w:t>
            </w:r>
          </w:p>
        </w:tc>
      </w:tr>
      <w:tr w:rsidR="00D40233" w:rsidRPr="00D40233" w:rsidTr="00D40233">
        <w:tc>
          <w:tcPr>
            <w:tcW w:w="3210" w:type="dxa"/>
            <w:tcMar>
              <w:top w:w="15" w:type="dxa"/>
              <w:left w:w="15" w:type="dxa"/>
              <w:bottom w:w="15" w:type="dxa"/>
              <w:right w:w="240" w:type="dxa"/>
            </w:tcMar>
            <w:vAlign w:val="center"/>
            <w:hideMark/>
          </w:tcPr>
          <w:p w:rsidR="00D40233" w:rsidRPr="00D40233" w:rsidRDefault="00D40233">
            <w:pPr>
              <w:jc w:val="right"/>
              <w:rPr>
                <w:rFonts w:ascii="Times New Roman" w:hAnsi="Times New Roman" w:cs="Times New Roman"/>
                <w:b/>
                <w:bCs/>
                <w:sz w:val="18"/>
                <w:szCs w:val="18"/>
              </w:rPr>
            </w:pPr>
            <w:r w:rsidRPr="00D40233">
              <w:rPr>
                <w:rFonts w:ascii="Times New Roman" w:hAnsi="Times New Roman" w:cs="Times New Roman"/>
                <w:b/>
                <w:bCs/>
                <w:sz w:val="18"/>
                <w:szCs w:val="18"/>
              </w:rPr>
              <w:t>Date of Salem State University IRB Approval:</w:t>
            </w:r>
          </w:p>
        </w:tc>
        <w:tc>
          <w:tcPr>
            <w:tcW w:w="0" w:type="auto"/>
            <w:vAlign w:val="center"/>
            <w:hideMark/>
          </w:tcPr>
          <w:p w:rsidR="00D40233" w:rsidRPr="00D40233" w:rsidRDefault="00D40233">
            <w:pPr>
              <w:rPr>
                <w:rFonts w:ascii="Times New Roman" w:hAnsi="Times New Roman" w:cs="Times New Roman"/>
                <w:sz w:val="18"/>
                <w:szCs w:val="18"/>
              </w:rPr>
            </w:pPr>
            <w:r w:rsidRPr="00D40233">
              <w:rPr>
                <w:rFonts w:ascii="Times New Roman" w:hAnsi="Times New Roman" w:cs="Times New Roman"/>
                <w:sz w:val="18"/>
                <w:szCs w:val="18"/>
              </w:rPr>
              <w:t>June 18, 2014</w:t>
            </w:r>
          </w:p>
        </w:tc>
      </w:tr>
    </w:tbl>
    <w:p w:rsidR="00D40233" w:rsidRPr="00D40233" w:rsidRDefault="00D40233" w:rsidP="00D40233">
      <w:pPr>
        <w:pStyle w:val="NormalWeb"/>
        <w:shd w:val="clear" w:color="auto" w:fill="FFFFFF"/>
        <w:rPr>
          <w:color w:val="212121"/>
          <w:sz w:val="18"/>
          <w:szCs w:val="18"/>
        </w:rPr>
      </w:pPr>
      <w:r w:rsidRPr="00D40233">
        <w:rPr>
          <w:rStyle w:val="Strong"/>
          <w:color w:val="212121"/>
          <w:sz w:val="18"/>
          <w:szCs w:val="18"/>
        </w:rPr>
        <w:t>If you are conducting research using an online survey such as Survey Monkey, the IRB requires that the approval dates appear on the online consent page of your survey.</w:t>
      </w:r>
    </w:p>
    <w:p w:rsidR="000D1BC8" w:rsidRPr="00155252" w:rsidRDefault="00D40233" w:rsidP="00155252">
      <w:pPr>
        <w:pStyle w:val="NormalWeb"/>
        <w:shd w:val="clear" w:color="auto" w:fill="FFFFFF"/>
        <w:rPr>
          <w:color w:val="212121"/>
          <w:sz w:val="17"/>
          <w:szCs w:val="17"/>
        </w:rPr>
      </w:pPr>
      <w:r w:rsidRPr="00D40233">
        <w:rPr>
          <w:color w:val="212121"/>
          <w:sz w:val="17"/>
          <w:szCs w:val="17"/>
        </w:rPr>
        <w:t>This research project has been reviewed by the Institutional Review Board at Salem State University in accordance with US Department of Health and Human Services Office of Human Research Protections 45 CFR part 46 and does not constitute a</w:t>
      </w:r>
      <w:r w:rsidR="00155252">
        <w:rPr>
          <w:color w:val="212121"/>
          <w:sz w:val="17"/>
          <w:szCs w:val="17"/>
        </w:rPr>
        <w:t>pproval by the host institution</w:t>
      </w:r>
    </w:p>
    <w:sectPr w:rsidR="000D1BC8" w:rsidRPr="00155252" w:rsidSect="00CD0179">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90" w:rsidRDefault="00056A90" w:rsidP="00B413F1">
      <w:pPr>
        <w:spacing w:after="0" w:line="240" w:lineRule="auto"/>
      </w:pPr>
      <w:r>
        <w:separator/>
      </w:r>
    </w:p>
  </w:endnote>
  <w:endnote w:type="continuationSeparator" w:id="0">
    <w:p w:rsidR="00056A90" w:rsidRDefault="00056A90" w:rsidP="00B4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90" w:rsidRDefault="00056A90" w:rsidP="00B413F1">
      <w:pPr>
        <w:spacing w:after="0" w:line="240" w:lineRule="auto"/>
      </w:pPr>
      <w:r>
        <w:separator/>
      </w:r>
    </w:p>
  </w:footnote>
  <w:footnote w:type="continuationSeparator" w:id="0">
    <w:p w:rsidR="00056A90" w:rsidRDefault="00056A90" w:rsidP="00B413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91" w:rsidRPr="00812E55" w:rsidRDefault="00322C91" w:rsidP="00C90068">
    <w:pPr>
      <w:rPr>
        <w:rFonts w:ascii="Times New Roman" w:hAnsi="Times New Roman" w:cs="Times New Roman"/>
      </w:rPr>
    </w:pPr>
    <w:r w:rsidRPr="00812E55">
      <w:rPr>
        <w:rFonts w:ascii="Times New Roman" w:hAnsi="Times New Roman" w:cs="Times New Roman"/>
      </w:rPr>
      <w:t>INFORMATION AVAIBLE TO PATIENTS DIAGNO</w:t>
    </w:r>
    <w:r>
      <w:rPr>
        <w:rFonts w:ascii="Times New Roman" w:hAnsi="Times New Roman" w:cs="Times New Roman"/>
      </w:rPr>
      <w:t>SED WITH DEMENTIA</w:t>
    </w:r>
    <w:r w:rsidRPr="00812E55">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1003246765"/>
        <w:docPartObj>
          <w:docPartGallery w:val="Page Numbers (Top of Page)"/>
          <w:docPartUnique/>
        </w:docPartObj>
      </w:sdtPr>
      <w:sdtEndPr>
        <w:rPr>
          <w:noProof/>
        </w:rPr>
      </w:sdtEndPr>
      <w:sdtContent>
        <w:r w:rsidRPr="00812E55">
          <w:rPr>
            <w:rFonts w:ascii="Times New Roman" w:hAnsi="Times New Roman" w:cs="Times New Roman"/>
          </w:rPr>
          <w:fldChar w:fldCharType="begin"/>
        </w:r>
        <w:r w:rsidRPr="00812E55">
          <w:rPr>
            <w:rFonts w:ascii="Times New Roman" w:hAnsi="Times New Roman" w:cs="Times New Roman"/>
          </w:rPr>
          <w:instrText xml:space="preserve"> PAGE   \* MERGEFORMAT </w:instrText>
        </w:r>
        <w:r w:rsidRPr="00812E55">
          <w:rPr>
            <w:rFonts w:ascii="Times New Roman" w:hAnsi="Times New Roman" w:cs="Times New Roman"/>
          </w:rPr>
          <w:fldChar w:fldCharType="separate"/>
        </w:r>
        <w:r w:rsidR="00F8416D">
          <w:rPr>
            <w:rFonts w:ascii="Times New Roman" w:hAnsi="Times New Roman" w:cs="Times New Roman"/>
            <w:noProof/>
          </w:rPr>
          <w:t>24</w:t>
        </w:r>
        <w:r w:rsidRPr="00812E55">
          <w:rPr>
            <w:rFonts w:ascii="Times New Roman" w:hAnsi="Times New Roman" w:cs="Times New Roman"/>
            <w:noProof/>
          </w:rPr>
          <w:fldChar w:fldCharType="end"/>
        </w:r>
      </w:sdtContent>
    </w:sdt>
  </w:p>
  <w:p w:rsidR="00322C91" w:rsidRDefault="00322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72E"/>
    <w:multiLevelType w:val="hybridMultilevel"/>
    <w:tmpl w:val="DA3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B459B"/>
    <w:multiLevelType w:val="multilevel"/>
    <w:tmpl w:val="3542B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42ABE"/>
    <w:multiLevelType w:val="hybridMultilevel"/>
    <w:tmpl w:val="C166F308"/>
    <w:lvl w:ilvl="0" w:tplc="7DE2C13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1"/>
    <w:rsid w:val="00005EBA"/>
    <w:rsid w:val="00006335"/>
    <w:rsid w:val="00006A74"/>
    <w:rsid w:val="00056A90"/>
    <w:rsid w:val="000D1BC8"/>
    <w:rsid w:val="000D3399"/>
    <w:rsid w:val="000E2CB0"/>
    <w:rsid w:val="00137767"/>
    <w:rsid w:val="00155252"/>
    <w:rsid w:val="0019674C"/>
    <w:rsid w:val="001A159E"/>
    <w:rsid w:val="001B1B01"/>
    <w:rsid w:val="00225ED4"/>
    <w:rsid w:val="002274FC"/>
    <w:rsid w:val="00320EDD"/>
    <w:rsid w:val="00322C91"/>
    <w:rsid w:val="00341F9F"/>
    <w:rsid w:val="00373ABE"/>
    <w:rsid w:val="00383282"/>
    <w:rsid w:val="003A40C2"/>
    <w:rsid w:val="0040045A"/>
    <w:rsid w:val="00406C66"/>
    <w:rsid w:val="00432047"/>
    <w:rsid w:val="00433846"/>
    <w:rsid w:val="004644C5"/>
    <w:rsid w:val="00465821"/>
    <w:rsid w:val="004A7570"/>
    <w:rsid w:val="004C6134"/>
    <w:rsid w:val="004C647A"/>
    <w:rsid w:val="004D3A98"/>
    <w:rsid w:val="0055721F"/>
    <w:rsid w:val="005779D8"/>
    <w:rsid w:val="005B77F7"/>
    <w:rsid w:val="005B77FD"/>
    <w:rsid w:val="00626417"/>
    <w:rsid w:val="00677007"/>
    <w:rsid w:val="00690DDC"/>
    <w:rsid w:val="00692CA2"/>
    <w:rsid w:val="006A347C"/>
    <w:rsid w:val="006C3940"/>
    <w:rsid w:val="006D0899"/>
    <w:rsid w:val="006F61A1"/>
    <w:rsid w:val="007662BA"/>
    <w:rsid w:val="007C33C3"/>
    <w:rsid w:val="0080316D"/>
    <w:rsid w:val="00812E55"/>
    <w:rsid w:val="008268AD"/>
    <w:rsid w:val="00833CDE"/>
    <w:rsid w:val="00836EA3"/>
    <w:rsid w:val="0086146F"/>
    <w:rsid w:val="008740FC"/>
    <w:rsid w:val="008A3EE6"/>
    <w:rsid w:val="008C4E59"/>
    <w:rsid w:val="00930634"/>
    <w:rsid w:val="009A6F3C"/>
    <w:rsid w:val="009B4BD8"/>
    <w:rsid w:val="009F0EA7"/>
    <w:rsid w:val="00A634FB"/>
    <w:rsid w:val="00A82547"/>
    <w:rsid w:val="00B17BDB"/>
    <w:rsid w:val="00B413F1"/>
    <w:rsid w:val="00BE0BB9"/>
    <w:rsid w:val="00BE3EDF"/>
    <w:rsid w:val="00BE569A"/>
    <w:rsid w:val="00C10B4C"/>
    <w:rsid w:val="00C174A5"/>
    <w:rsid w:val="00C24452"/>
    <w:rsid w:val="00C45FF2"/>
    <w:rsid w:val="00C568EA"/>
    <w:rsid w:val="00C6507A"/>
    <w:rsid w:val="00C90068"/>
    <w:rsid w:val="00C90BAF"/>
    <w:rsid w:val="00C91D88"/>
    <w:rsid w:val="00CC518E"/>
    <w:rsid w:val="00CC6205"/>
    <w:rsid w:val="00CD0179"/>
    <w:rsid w:val="00CD5D8A"/>
    <w:rsid w:val="00D228EF"/>
    <w:rsid w:val="00D40233"/>
    <w:rsid w:val="00D536F9"/>
    <w:rsid w:val="00DA2C6C"/>
    <w:rsid w:val="00DC640D"/>
    <w:rsid w:val="00E230A5"/>
    <w:rsid w:val="00E266DA"/>
    <w:rsid w:val="00E859BD"/>
    <w:rsid w:val="00E93B07"/>
    <w:rsid w:val="00ED36E6"/>
    <w:rsid w:val="00EE3593"/>
    <w:rsid w:val="00EF010C"/>
    <w:rsid w:val="00F31978"/>
    <w:rsid w:val="00F8416D"/>
    <w:rsid w:val="00FA2DCB"/>
    <w:rsid w:val="00FC22EF"/>
    <w:rsid w:val="00FD6805"/>
    <w:rsid w:val="00FE7B83"/>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F1"/>
  </w:style>
  <w:style w:type="paragraph" w:styleId="Footer">
    <w:name w:val="footer"/>
    <w:basedOn w:val="Normal"/>
    <w:link w:val="FooterChar"/>
    <w:uiPriority w:val="99"/>
    <w:unhideWhenUsed/>
    <w:rsid w:val="00B4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F1"/>
  </w:style>
  <w:style w:type="paragraph" w:styleId="BalloonText">
    <w:name w:val="Balloon Text"/>
    <w:basedOn w:val="Normal"/>
    <w:link w:val="BalloonTextChar"/>
    <w:uiPriority w:val="99"/>
    <w:semiHidden/>
    <w:unhideWhenUsed/>
    <w:rsid w:val="00B4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F1"/>
    <w:rPr>
      <w:rFonts w:ascii="Tahoma" w:hAnsi="Tahoma" w:cs="Tahoma"/>
      <w:sz w:val="16"/>
      <w:szCs w:val="16"/>
    </w:rPr>
  </w:style>
  <w:style w:type="paragraph" w:styleId="ListParagraph">
    <w:name w:val="List Paragraph"/>
    <w:basedOn w:val="Normal"/>
    <w:uiPriority w:val="34"/>
    <w:qFormat/>
    <w:rsid w:val="00812E55"/>
    <w:pPr>
      <w:ind w:left="720"/>
      <w:contextualSpacing/>
    </w:pPr>
  </w:style>
  <w:style w:type="paragraph" w:styleId="NormalWeb">
    <w:name w:val="Normal (Web)"/>
    <w:basedOn w:val="Normal"/>
    <w:uiPriority w:val="99"/>
    <w:unhideWhenUsed/>
    <w:rsid w:val="00C10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B4C"/>
  </w:style>
  <w:style w:type="character" w:styleId="Hyperlink">
    <w:name w:val="Hyperlink"/>
    <w:basedOn w:val="DefaultParagraphFont"/>
    <w:uiPriority w:val="99"/>
    <w:unhideWhenUsed/>
    <w:rsid w:val="00C10B4C"/>
    <w:rPr>
      <w:color w:val="0000FF" w:themeColor="hyperlink"/>
      <w:u w:val="single"/>
    </w:rPr>
  </w:style>
  <w:style w:type="character" w:styleId="Emphasis">
    <w:name w:val="Emphasis"/>
    <w:basedOn w:val="DefaultParagraphFont"/>
    <w:uiPriority w:val="20"/>
    <w:qFormat/>
    <w:rsid w:val="00D40233"/>
    <w:rPr>
      <w:i/>
      <w:iCs/>
    </w:rPr>
  </w:style>
  <w:style w:type="character" w:styleId="Strong">
    <w:name w:val="Strong"/>
    <w:basedOn w:val="DefaultParagraphFont"/>
    <w:uiPriority w:val="22"/>
    <w:qFormat/>
    <w:rsid w:val="00D40233"/>
    <w:rPr>
      <w:b/>
      <w:bCs/>
    </w:rPr>
  </w:style>
  <w:style w:type="paragraph" w:customStyle="1" w:styleId="xmsonormal">
    <w:name w:val="x_msonormal"/>
    <w:basedOn w:val="Normal"/>
    <w:rsid w:val="00C91D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F1"/>
  </w:style>
  <w:style w:type="paragraph" w:styleId="Footer">
    <w:name w:val="footer"/>
    <w:basedOn w:val="Normal"/>
    <w:link w:val="FooterChar"/>
    <w:uiPriority w:val="99"/>
    <w:unhideWhenUsed/>
    <w:rsid w:val="00B4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F1"/>
  </w:style>
  <w:style w:type="paragraph" w:styleId="BalloonText">
    <w:name w:val="Balloon Text"/>
    <w:basedOn w:val="Normal"/>
    <w:link w:val="BalloonTextChar"/>
    <w:uiPriority w:val="99"/>
    <w:semiHidden/>
    <w:unhideWhenUsed/>
    <w:rsid w:val="00B4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F1"/>
    <w:rPr>
      <w:rFonts w:ascii="Tahoma" w:hAnsi="Tahoma" w:cs="Tahoma"/>
      <w:sz w:val="16"/>
      <w:szCs w:val="16"/>
    </w:rPr>
  </w:style>
  <w:style w:type="paragraph" w:styleId="ListParagraph">
    <w:name w:val="List Paragraph"/>
    <w:basedOn w:val="Normal"/>
    <w:uiPriority w:val="34"/>
    <w:qFormat/>
    <w:rsid w:val="00812E55"/>
    <w:pPr>
      <w:ind w:left="720"/>
      <w:contextualSpacing/>
    </w:pPr>
  </w:style>
  <w:style w:type="paragraph" w:styleId="NormalWeb">
    <w:name w:val="Normal (Web)"/>
    <w:basedOn w:val="Normal"/>
    <w:uiPriority w:val="99"/>
    <w:unhideWhenUsed/>
    <w:rsid w:val="00C10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B4C"/>
  </w:style>
  <w:style w:type="character" w:styleId="Hyperlink">
    <w:name w:val="Hyperlink"/>
    <w:basedOn w:val="DefaultParagraphFont"/>
    <w:uiPriority w:val="99"/>
    <w:unhideWhenUsed/>
    <w:rsid w:val="00C10B4C"/>
    <w:rPr>
      <w:color w:val="0000FF" w:themeColor="hyperlink"/>
      <w:u w:val="single"/>
    </w:rPr>
  </w:style>
  <w:style w:type="character" w:styleId="Emphasis">
    <w:name w:val="Emphasis"/>
    <w:basedOn w:val="DefaultParagraphFont"/>
    <w:uiPriority w:val="20"/>
    <w:qFormat/>
    <w:rsid w:val="00D40233"/>
    <w:rPr>
      <w:i/>
      <w:iCs/>
    </w:rPr>
  </w:style>
  <w:style w:type="character" w:styleId="Strong">
    <w:name w:val="Strong"/>
    <w:basedOn w:val="DefaultParagraphFont"/>
    <w:uiPriority w:val="22"/>
    <w:qFormat/>
    <w:rsid w:val="00D40233"/>
    <w:rPr>
      <w:b/>
      <w:bCs/>
    </w:rPr>
  </w:style>
  <w:style w:type="paragraph" w:customStyle="1" w:styleId="xmsonormal">
    <w:name w:val="x_msonormal"/>
    <w:basedOn w:val="Normal"/>
    <w:rsid w:val="00C91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509">
      <w:bodyDiv w:val="1"/>
      <w:marLeft w:val="0"/>
      <w:marRight w:val="0"/>
      <w:marTop w:val="0"/>
      <w:marBottom w:val="0"/>
      <w:divBdr>
        <w:top w:val="none" w:sz="0" w:space="0" w:color="auto"/>
        <w:left w:val="none" w:sz="0" w:space="0" w:color="auto"/>
        <w:bottom w:val="none" w:sz="0" w:space="0" w:color="auto"/>
        <w:right w:val="none" w:sz="0" w:space="0" w:color="auto"/>
      </w:divBdr>
    </w:div>
    <w:div w:id="544608842">
      <w:bodyDiv w:val="1"/>
      <w:marLeft w:val="0"/>
      <w:marRight w:val="0"/>
      <w:marTop w:val="0"/>
      <w:marBottom w:val="0"/>
      <w:divBdr>
        <w:top w:val="none" w:sz="0" w:space="0" w:color="auto"/>
        <w:left w:val="none" w:sz="0" w:space="0" w:color="auto"/>
        <w:bottom w:val="none" w:sz="0" w:space="0" w:color="auto"/>
        <w:right w:val="none" w:sz="0" w:space="0" w:color="auto"/>
      </w:divBdr>
    </w:div>
    <w:div w:id="1073240039">
      <w:bodyDiv w:val="1"/>
      <w:marLeft w:val="0"/>
      <w:marRight w:val="0"/>
      <w:marTop w:val="0"/>
      <w:marBottom w:val="0"/>
      <w:divBdr>
        <w:top w:val="none" w:sz="0" w:space="0" w:color="auto"/>
        <w:left w:val="none" w:sz="0" w:space="0" w:color="auto"/>
        <w:bottom w:val="none" w:sz="0" w:space="0" w:color="auto"/>
        <w:right w:val="none" w:sz="0" w:space="0" w:color="auto"/>
      </w:divBdr>
      <w:divsChild>
        <w:div w:id="78140296">
          <w:marLeft w:val="0"/>
          <w:marRight w:val="0"/>
          <w:marTop w:val="0"/>
          <w:marBottom w:val="0"/>
          <w:divBdr>
            <w:top w:val="none" w:sz="0" w:space="0" w:color="auto"/>
            <w:left w:val="none" w:sz="0" w:space="0" w:color="auto"/>
            <w:bottom w:val="single" w:sz="6" w:space="3" w:color="000000"/>
            <w:right w:val="none" w:sz="0" w:space="0" w:color="auto"/>
          </w:divBdr>
        </w:div>
        <w:div w:id="2083914367">
          <w:marLeft w:val="60"/>
          <w:marRight w:val="60"/>
          <w:marTop w:val="0"/>
          <w:marBottom w:val="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fraley@salemstate.edu" TargetMode="External"/><Relationship Id="rId12" Type="http://schemas.openxmlformats.org/officeDocument/2006/relationships/hyperlink" Target="mailto:irb@salemstate.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z.org/downloads/facts_figures_2013.pdf" TargetMode="External"/><Relationship Id="rId9" Type="http://schemas.openxmlformats.org/officeDocument/2006/relationships/hyperlink" Target="mailto:l_williams14@salemstate.edu" TargetMode="External"/><Relationship Id="rId10" Type="http://schemas.openxmlformats.org/officeDocument/2006/relationships/hyperlink" Target="mailto:vmorrison@salem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8390</Words>
  <Characters>47824</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56102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Williams</dc:creator>
  <cp:lastModifiedBy>SSU Archives</cp:lastModifiedBy>
  <cp:revision>2</cp:revision>
  <cp:lastPrinted>2014-12-05T17:06:00Z</cp:lastPrinted>
  <dcterms:created xsi:type="dcterms:W3CDTF">2015-09-03T15:35:00Z</dcterms:created>
  <dcterms:modified xsi:type="dcterms:W3CDTF">2015-09-03T15:35:00Z</dcterms:modified>
</cp:coreProperties>
</file>